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6BF8" w:rsidR="007C5849" w:rsidP="00462909" w:rsidRDefault="007C5849" w14:paraId="0342f2a" w14:textId="0342f2a">
      <w:pPr>
        <w:ind w:left="5040" w:firstLine="720"/>
        <w15:collapsed w:val="false"/>
        <w:rPr>
          <w:rFonts w:ascii="Times New Roman" w:hAnsi="Times New Roman"/>
          <w:b/>
          <w:szCs w:val="24"/>
          <w:lang w:val="hr-HR"/>
        </w:rPr>
      </w:pPr>
      <w:bookmarkStart w:name="_GoBack" w:id="0"/>
      <w:bookmarkEnd w:id="0"/>
      <w:r w:rsidRPr="00F36BF8">
        <w:rPr>
          <w:rFonts w:ascii="Times New Roman" w:hAnsi="Times New Roman"/>
          <w:szCs w:val="24"/>
          <w:lang w:val="hr-HR"/>
        </w:rPr>
        <w:t xml:space="preserve">    </w:t>
      </w:r>
      <w:r w:rsidRPr="00F36BF8" w:rsidR="00AD4A46">
        <w:rPr>
          <w:rFonts w:ascii="Times New Roman" w:hAnsi="Times New Roman"/>
          <w:szCs w:val="24"/>
          <w:lang w:val="hr-HR"/>
        </w:rPr>
        <w:t xml:space="preserve">    </w:t>
      </w:r>
      <w:r w:rsidRPr="00F36BF8" w:rsidR="00EB2105">
        <w:rPr>
          <w:rFonts w:ascii="Times New Roman" w:hAnsi="Times New Roman"/>
          <w:szCs w:val="24"/>
          <w:lang w:val="hr-HR"/>
        </w:rPr>
        <w:t xml:space="preserve"> </w:t>
      </w:r>
      <w:r w:rsidRPr="00F36BF8">
        <w:rPr>
          <w:rFonts w:ascii="Times New Roman" w:hAnsi="Times New Roman"/>
          <w:b/>
          <w:szCs w:val="24"/>
          <w:lang w:val="hr-HR"/>
        </w:rPr>
        <w:t>Broj: 3/</w:t>
      </w:r>
      <w:r w:rsidRPr="00F36BF8" w:rsidR="00D02C0C">
        <w:rPr>
          <w:rFonts w:ascii="Times New Roman" w:hAnsi="Times New Roman"/>
          <w:b/>
          <w:szCs w:val="24"/>
          <w:lang w:val="hr-HR"/>
        </w:rPr>
        <w:t>St-</w:t>
      </w:r>
      <w:r w:rsidR="00296B27">
        <w:rPr>
          <w:rFonts w:ascii="Times New Roman" w:hAnsi="Times New Roman"/>
          <w:b/>
          <w:szCs w:val="24"/>
          <w:lang w:val="hr-HR"/>
        </w:rPr>
        <w:t>529</w:t>
      </w:r>
      <w:r w:rsidRPr="00F36BF8" w:rsidR="0032435B">
        <w:rPr>
          <w:rFonts w:ascii="Times New Roman" w:hAnsi="Times New Roman"/>
          <w:b/>
          <w:szCs w:val="24"/>
          <w:lang w:val="hr-HR"/>
        </w:rPr>
        <w:t>/201</w:t>
      </w:r>
      <w:r w:rsidR="00296B27">
        <w:rPr>
          <w:rFonts w:ascii="Times New Roman" w:hAnsi="Times New Roman"/>
          <w:b/>
          <w:szCs w:val="24"/>
          <w:lang w:val="hr-HR"/>
        </w:rPr>
        <w:t>9</w:t>
      </w:r>
      <w:r w:rsidRPr="00F36BF8" w:rsidR="0032435B">
        <w:rPr>
          <w:rFonts w:ascii="Times New Roman" w:hAnsi="Times New Roman"/>
          <w:b/>
          <w:szCs w:val="24"/>
          <w:lang w:val="hr-HR"/>
        </w:rPr>
        <w:t>-</w:t>
      </w:r>
      <w:r w:rsidR="00320F88">
        <w:rPr>
          <w:rFonts w:ascii="Times New Roman" w:hAnsi="Times New Roman"/>
          <w:b/>
          <w:szCs w:val="24"/>
          <w:lang w:val="hr-HR"/>
        </w:rPr>
        <w:t>33,34</w:t>
      </w:r>
    </w:p>
    <w:p w:rsidRPr="00F36BF8" w:rsidR="006E5F5A" w:rsidP="007C5849" w:rsidRDefault="006E5F5A">
      <w:pPr>
        <w:ind w:left="5040" w:firstLine="720"/>
        <w:rPr>
          <w:rFonts w:ascii="Times New Roman" w:hAnsi="Times New Roman"/>
          <w:b/>
          <w:szCs w:val="24"/>
          <w:lang w:val="hr-HR"/>
        </w:rPr>
      </w:pPr>
    </w:p>
    <w:p w:rsidRPr="00F36BF8" w:rsidR="007C5849" w:rsidP="007C5849" w:rsidRDefault="007C5849">
      <w:pPr>
        <w:jc w:val="center"/>
        <w:rPr>
          <w:rFonts w:ascii="Times New Roman" w:hAnsi="Times New Roman"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>Z A P I S N I K</w:t>
      </w:r>
    </w:p>
    <w:p w:rsidRPr="00F36BF8" w:rsidR="007C5849" w:rsidP="007C5849" w:rsidRDefault="007C5849">
      <w:pPr>
        <w:jc w:val="center"/>
        <w:rPr>
          <w:rFonts w:ascii="Times New Roman" w:hAnsi="Times New Roman"/>
          <w:b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 xml:space="preserve">od </w:t>
      </w:r>
      <w:r w:rsidRPr="00F36BF8" w:rsidR="00EB2105">
        <w:rPr>
          <w:rFonts w:ascii="Times New Roman" w:hAnsi="Times New Roman"/>
          <w:b/>
          <w:szCs w:val="24"/>
          <w:lang w:val="hr-HR"/>
        </w:rPr>
        <w:t>2</w:t>
      </w:r>
      <w:r w:rsidR="00296B27">
        <w:rPr>
          <w:rFonts w:ascii="Times New Roman" w:hAnsi="Times New Roman"/>
          <w:b/>
          <w:szCs w:val="24"/>
          <w:lang w:val="hr-HR"/>
        </w:rPr>
        <w:t>2</w:t>
      </w:r>
      <w:r w:rsidRPr="00F36BF8" w:rsidR="00EB2105">
        <w:rPr>
          <w:rFonts w:ascii="Times New Roman" w:hAnsi="Times New Roman"/>
          <w:b/>
          <w:szCs w:val="24"/>
          <w:lang w:val="hr-HR"/>
        </w:rPr>
        <w:t>. siječnja 2020.</w:t>
      </w:r>
    </w:p>
    <w:p w:rsidRPr="00F36BF8" w:rsidR="00BF5F54" w:rsidP="00BF5F54" w:rsidRDefault="00BF5F54">
      <w:pPr>
        <w:jc w:val="center"/>
        <w:rPr>
          <w:rFonts w:ascii="Times New Roman" w:hAnsi="Times New Roman"/>
          <w:b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>sa ispitnog i izvještajnog ročišta</w:t>
      </w:r>
    </w:p>
    <w:p w:rsidRPr="00F36BF8" w:rsidR="00BF5F54" w:rsidP="00BF5F54" w:rsidRDefault="00BF5F54">
      <w:pPr>
        <w:jc w:val="center"/>
        <w:rPr>
          <w:rFonts w:ascii="Times New Roman" w:hAnsi="Times New Roman"/>
          <w:b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>kod Trgovačkog suda u Osijeku, Stalna Služba u Slavonskom Brodu</w:t>
      </w:r>
    </w:p>
    <w:p w:rsidRPr="00F36BF8" w:rsidR="00BF5F54" w:rsidP="00BF5F54" w:rsidRDefault="00BF5F54">
      <w:pPr>
        <w:jc w:val="center"/>
        <w:rPr>
          <w:rFonts w:ascii="Times New Roman" w:hAnsi="Times New Roman"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>u stečajnom predmetu nad stečajnim dužnikom</w:t>
      </w:r>
    </w:p>
    <w:p w:rsidRPr="00F36BF8" w:rsidR="00346F7C" w:rsidP="00AF37B7" w:rsidRDefault="00346F7C">
      <w:pPr>
        <w:ind w:left="3540" w:firstLine="60"/>
        <w:rPr>
          <w:rFonts w:ascii="Times New Roman" w:hAnsi="Times New Roman"/>
          <w:b/>
          <w:szCs w:val="24"/>
          <w:lang w:val="hr-HR"/>
        </w:rPr>
      </w:pPr>
    </w:p>
    <w:p w:rsidRPr="00F36BF8" w:rsidR="00346F7C" w:rsidP="00AF37B7" w:rsidRDefault="00346F7C">
      <w:pPr>
        <w:ind w:left="3540" w:firstLine="60"/>
        <w:rPr>
          <w:rFonts w:ascii="Times New Roman" w:hAnsi="Times New Roman"/>
          <w:b/>
          <w:szCs w:val="24"/>
          <w:lang w:val="hr-HR"/>
        </w:rPr>
      </w:pPr>
    </w:p>
    <w:p w:rsidRPr="00F36BF8" w:rsidR="00944BEE" w:rsidP="00296B27" w:rsidRDefault="00D02C0C">
      <w:pPr>
        <w:ind w:left="3540" w:firstLine="60"/>
        <w:rPr>
          <w:rFonts w:ascii="Times New Roman" w:hAnsi="Times New Roman"/>
          <w:szCs w:val="24"/>
          <w:lang w:val="hr-HR"/>
        </w:rPr>
      </w:pPr>
      <w:r w:rsidRPr="00F36BF8">
        <w:rPr>
          <w:rFonts w:ascii="Times New Roman" w:hAnsi="Times New Roman"/>
          <w:b/>
          <w:szCs w:val="24"/>
          <w:lang w:val="hr-HR"/>
        </w:rPr>
        <w:t xml:space="preserve">Stečajni dužnik: </w:t>
      </w:r>
      <w:r w:rsidRPr="00296B27" w:rsidR="00296B27">
        <w:rPr>
          <w:rFonts w:ascii="Times New Roman" w:hAnsi="Times New Roman"/>
          <w:b/>
          <w:szCs w:val="24"/>
          <w:lang w:val="hr-HR"/>
        </w:rPr>
        <w:t>MLJEKARA BIZ d.o.o.</w:t>
      </w:r>
    </w:p>
    <w:p w:rsidRPr="00F36BF8" w:rsidR="007C5849" w:rsidP="00FF58A8" w:rsidRDefault="007C5849">
      <w:pPr>
        <w:rPr>
          <w:rFonts w:ascii="Times New Roman" w:hAnsi="Times New Roman"/>
          <w:szCs w:val="24"/>
          <w:lang w:val="hr-HR"/>
        </w:rPr>
      </w:pPr>
      <w:r w:rsidRPr="00F36BF8">
        <w:rPr>
          <w:rFonts w:ascii="Times New Roman" w:hAnsi="Times New Roman"/>
          <w:szCs w:val="24"/>
          <w:lang w:val="hr-HR"/>
        </w:rPr>
        <w:t xml:space="preserve">Vrijeme </w:t>
      </w:r>
      <w:r w:rsidRPr="00F36BF8" w:rsidR="00AD4A46">
        <w:rPr>
          <w:rFonts w:ascii="Times New Roman" w:hAnsi="Times New Roman"/>
          <w:szCs w:val="24"/>
          <w:lang w:val="hr-HR"/>
        </w:rPr>
        <w:t xml:space="preserve">početka u </w:t>
      </w:r>
      <w:r w:rsidR="00296B27">
        <w:rPr>
          <w:rFonts w:ascii="Times New Roman" w:hAnsi="Times New Roman"/>
          <w:szCs w:val="24"/>
          <w:lang w:val="hr-HR"/>
        </w:rPr>
        <w:t>12</w:t>
      </w:r>
      <w:r w:rsidRPr="00F36BF8" w:rsidR="00AD4A46">
        <w:rPr>
          <w:rFonts w:ascii="Times New Roman" w:hAnsi="Times New Roman"/>
          <w:szCs w:val="24"/>
          <w:lang w:val="hr-HR"/>
        </w:rPr>
        <w:t>,</w:t>
      </w:r>
      <w:r w:rsidRPr="00F36BF8" w:rsidR="00EB2105">
        <w:rPr>
          <w:rFonts w:ascii="Times New Roman" w:hAnsi="Times New Roman"/>
          <w:szCs w:val="24"/>
          <w:lang w:val="hr-HR"/>
        </w:rPr>
        <w:t>3</w:t>
      </w:r>
      <w:r w:rsidRPr="00F36BF8" w:rsidR="00AD4A46">
        <w:rPr>
          <w:rFonts w:ascii="Times New Roman" w:hAnsi="Times New Roman"/>
          <w:szCs w:val="24"/>
          <w:lang w:val="hr-HR"/>
        </w:rPr>
        <w:t>0</w:t>
      </w:r>
      <w:r w:rsidRPr="00F36BF8" w:rsidR="00E37E6A">
        <w:rPr>
          <w:rFonts w:ascii="Times New Roman" w:hAnsi="Times New Roman"/>
          <w:b/>
          <w:szCs w:val="24"/>
          <w:lang w:val="hr-HR"/>
        </w:rPr>
        <w:t xml:space="preserve"> </w:t>
      </w:r>
      <w:r w:rsidRPr="00F36BF8">
        <w:rPr>
          <w:rFonts w:ascii="Times New Roman" w:hAnsi="Times New Roman"/>
          <w:szCs w:val="24"/>
          <w:lang w:val="hr-HR"/>
        </w:rPr>
        <w:t>sati.</w:t>
      </w:r>
    </w:p>
    <w:p w:rsidRPr="00F36BF8" w:rsidR="00B55C6C" w:rsidP="00B55C6C" w:rsidRDefault="00B55C6C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 xml:space="preserve">                                                                                                                                                              </w:t>
      </w:r>
    </w:p>
    <w:p w:rsidRPr="00F36BF8" w:rsidR="00B55C6C" w:rsidP="00B55C6C" w:rsidRDefault="00B55C6C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Nazočni od suda:</w:t>
      </w:r>
    </w:p>
    <w:p w:rsidRPr="00F36BF8" w:rsidR="00B55C6C" w:rsidP="00B55C6C" w:rsidRDefault="00B55C6C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Daniela Martini Maoduš, sutkinja</w:t>
      </w:r>
    </w:p>
    <w:p w:rsidRPr="00F36BF8" w:rsidR="00B55C6C" w:rsidP="00B55C6C" w:rsidRDefault="00BF5F54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Maja Sverić</w:t>
      </w:r>
      <w:r w:rsidRPr="00F36BF8" w:rsidR="00B55C6C">
        <w:rPr>
          <w:rFonts w:ascii="Times New Roman" w:hAnsi="Times New Roman"/>
          <w:lang w:val="hr-HR"/>
        </w:rPr>
        <w:t>, zapisničar</w:t>
      </w:r>
    </w:p>
    <w:p w:rsidRPr="00F36BF8" w:rsidR="00B55C6C" w:rsidP="00B55C6C" w:rsidRDefault="00B55C6C">
      <w:pPr>
        <w:ind w:firstLine="720"/>
        <w:jc w:val="both"/>
        <w:rPr>
          <w:rFonts w:ascii="Times New Roman" w:hAnsi="Times New Roman"/>
          <w:lang w:val="hr-HR"/>
        </w:rPr>
      </w:pPr>
    </w:p>
    <w:p w:rsidRPr="00F36BF8" w:rsidR="007148CC" w:rsidP="00B55C6C" w:rsidRDefault="006C01B6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Prisutni:</w:t>
      </w:r>
    </w:p>
    <w:p w:rsidRPr="00F36BF8" w:rsidR="00611D11" w:rsidP="00611D11" w:rsidRDefault="00611D11">
      <w:pPr>
        <w:ind w:firstLine="708"/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 xml:space="preserve">Konstatira se da je sudu pristupio stečajni upravitelj </w:t>
      </w:r>
      <w:r w:rsidR="00296B27">
        <w:rPr>
          <w:rFonts w:ascii="Times New Roman" w:hAnsi="Times New Roman"/>
          <w:lang w:val="hr-HR"/>
        </w:rPr>
        <w:t>Bojan Sudarević</w:t>
      </w:r>
      <w:r w:rsidRPr="00F36BF8">
        <w:rPr>
          <w:rFonts w:ascii="Times New Roman" w:hAnsi="Times New Roman"/>
          <w:lang w:val="hr-HR"/>
        </w:rPr>
        <w:t xml:space="preserve"> </w:t>
      </w:r>
    </w:p>
    <w:p w:rsidRPr="00F36BF8" w:rsidR="00611D11" w:rsidP="00611D11" w:rsidRDefault="00611D11">
      <w:pPr>
        <w:ind w:firstLine="708"/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 xml:space="preserve">- za RH </w:t>
      </w:r>
      <w:r w:rsidR="00AB7670">
        <w:rPr>
          <w:rFonts w:ascii="Times New Roman" w:hAnsi="Times New Roman"/>
          <w:lang w:val="hr-HR"/>
        </w:rPr>
        <w:t>Gabrijel Zovak</w:t>
      </w:r>
    </w:p>
    <w:p w:rsidRPr="00F36BF8" w:rsidR="00611D11" w:rsidP="00B55C6C" w:rsidRDefault="001F175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  <w:t xml:space="preserve">- </w:t>
      </w:r>
      <w:r w:rsidR="00010487">
        <w:rPr>
          <w:rFonts w:ascii="Times New Roman" w:hAnsi="Times New Roman"/>
          <w:lang w:val="hr-HR"/>
        </w:rPr>
        <w:t>za INA-u industriju nafte, Antonijo Špiranović, odvjetnički vježbenik u OU Špiranović kao zamjenik punomoćnika iz OD Burić i Misljenović Dasović j.t.d</w:t>
      </w:r>
    </w:p>
    <w:p w:rsidRPr="00F36BF8" w:rsidR="002100F3" w:rsidP="00B55C6C" w:rsidRDefault="002100F3">
      <w:pPr>
        <w:jc w:val="both"/>
        <w:rPr>
          <w:rFonts w:ascii="Times New Roman" w:hAnsi="Times New Roman"/>
          <w:lang w:val="hr-HR"/>
        </w:rPr>
      </w:pPr>
    </w:p>
    <w:p w:rsidR="00022BCA" w:rsidP="00C10DD9" w:rsidRDefault="00C10DD9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 xml:space="preserve">Stečajni upravitelj izjavljuje prije početka raspravljanja da </w:t>
      </w:r>
      <w:r w:rsidRPr="00F36BF8" w:rsidR="00BB009F">
        <w:rPr>
          <w:rFonts w:ascii="Times New Roman" w:hAnsi="Times New Roman"/>
          <w:lang w:val="hr-HR"/>
        </w:rPr>
        <w:t>su sve pristojbe plaćene</w:t>
      </w:r>
      <w:r w:rsidR="006F1D1F">
        <w:rPr>
          <w:rFonts w:ascii="Times New Roman" w:hAnsi="Times New Roman"/>
          <w:lang w:val="hr-HR"/>
        </w:rPr>
        <w:t>, a kao prilog prijavama nalaze se punomoći onih vjerovnika koji su prijavili po punomoćnicima.</w:t>
      </w:r>
    </w:p>
    <w:p w:rsidRPr="00F36BF8" w:rsidR="00C10DD9" w:rsidP="00C10DD9" w:rsidRDefault="00C10DD9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ab/>
      </w:r>
      <w:r w:rsidRPr="00F36BF8">
        <w:rPr>
          <w:rFonts w:ascii="Times New Roman" w:hAnsi="Times New Roman"/>
          <w:lang w:val="hr-HR"/>
        </w:rPr>
        <w:tab/>
      </w:r>
      <w:r w:rsidRPr="00F36BF8">
        <w:rPr>
          <w:rFonts w:ascii="Times New Roman" w:hAnsi="Times New Roman"/>
          <w:lang w:val="hr-HR"/>
        </w:rPr>
        <w:tab/>
      </w:r>
      <w:r w:rsidRPr="00F36BF8">
        <w:rPr>
          <w:rFonts w:ascii="Times New Roman" w:hAnsi="Times New Roman"/>
          <w:lang w:val="hr-HR"/>
        </w:rPr>
        <w:tab/>
      </w:r>
      <w:r w:rsidRPr="00F36BF8">
        <w:rPr>
          <w:rFonts w:ascii="Times New Roman" w:hAnsi="Times New Roman"/>
          <w:lang w:val="hr-HR"/>
        </w:rPr>
        <w:tab/>
      </w:r>
      <w:r w:rsidRPr="00F36BF8">
        <w:rPr>
          <w:rFonts w:ascii="Times New Roman" w:hAnsi="Times New Roman"/>
          <w:lang w:val="hr-HR"/>
        </w:rPr>
        <w:tab/>
      </w:r>
    </w:p>
    <w:p w:rsidRPr="00F36BF8" w:rsidR="00C10DD9" w:rsidP="00C10DD9" w:rsidRDefault="00C10DD9">
      <w:pPr>
        <w:jc w:val="both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Sud donosi</w:t>
      </w:r>
    </w:p>
    <w:p w:rsidRPr="00F36BF8" w:rsidR="00C10DD9" w:rsidP="00C10DD9" w:rsidRDefault="00C10DD9">
      <w:pPr>
        <w:jc w:val="center"/>
        <w:rPr>
          <w:rFonts w:ascii="Times New Roman" w:hAnsi="Times New Roman"/>
          <w:lang w:val="hr-HR"/>
        </w:rPr>
      </w:pPr>
      <w:r w:rsidRPr="00F36BF8">
        <w:rPr>
          <w:rFonts w:ascii="Times New Roman" w:hAnsi="Times New Roman"/>
          <w:lang w:val="hr-HR"/>
        </w:rPr>
        <w:t>r j e š e nj e</w:t>
      </w:r>
    </w:p>
    <w:p w:rsidRPr="00F36BF8" w:rsidR="00C10DD9" w:rsidP="00C10DD9" w:rsidRDefault="00C10DD9">
      <w:pPr>
        <w:jc w:val="center"/>
        <w:rPr>
          <w:rFonts w:ascii="Times New Roman" w:hAnsi="Times New Roman"/>
          <w:lang w:val="hr-HR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 xml:space="preserve">Na današnjem ročištu utvrđivat će se sve tražbine obuhvaćene tablicama stečajnog upravitelja koje su </w:t>
      </w:r>
      <w:r w:rsidRPr="00F36BF8" w:rsidR="00E82ADB">
        <w:rPr>
          <w:rFonts w:ascii="Times New Roman" w:hAnsi="Times New Roman"/>
          <w:szCs w:val="24"/>
          <w:lang w:val="hr-HR" w:eastAsia="en-US"/>
        </w:rPr>
        <w:t xml:space="preserve">ispravljene </w:t>
      </w:r>
      <w:r w:rsidR="004E51CE">
        <w:rPr>
          <w:rFonts w:ascii="Times New Roman" w:hAnsi="Times New Roman"/>
          <w:szCs w:val="24"/>
          <w:lang w:val="hr-HR" w:eastAsia="en-US"/>
        </w:rPr>
        <w:t>prije ovog ročišta nakon usklađenja knjiga sa evidencijom Porezne uprave</w:t>
      </w:r>
      <w:r w:rsidRPr="00F36BF8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</w:t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</w:p>
    <w:p w:rsidRPr="00F36BF8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Vjerovnici se obavještavaju da po Stečajnom zakonu, ako im je tražbina priznata neće dobiti poseban otpravak rješenja po utvrđivanju tražbine, osim ako to posebno ne zatraže i ako plate troškove rješenja.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</w:t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</w:r>
      <w:r w:rsidRPr="00F36BF8">
        <w:rPr>
          <w:rFonts w:ascii="Times New Roman" w:hAnsi="Times New Roman"/>
          <w:szCs w:val="24"/>
          <w:lang w:val="hr-HR" w:eastAsia="en-US"/>
        </w:rPr>
        <w:tab/>
        <w:t xml:space="preserve">     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>Utvrđuje se da su sve prijave i isprave bile izložene u sudskoj pisarnici prije ovog ročišta u vremenskom periodu kako to propisuje Zakon, i to one koje su bile prijavljene 8 dana prije održavanja ovog ročišta.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</w:r>
      <w:r w:rsidR="00022BCA">
        <w:rPr>
          <w:rFonts w:ascii="Times New Roman" w:hAnsi="Times New Roman"/>
          <w:szCs w:val="24"/>
          <w:lang w:val="hr-HR" w:eastAsia="en-US"/>
        </w:rPr>
        <w:t>STeč. upravitelj prije početka raspravljanja radi ispravak tablice II. višeg isplatnog reda pod rbr. 18 koju ne osporava nego predlaže odbačaj te prijave</w:t>
      </w:r>
      <w:r w:rsidR="005C18CB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Sud donosi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R J E Š E N J E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 xml:space="preserve">Na današnjem ročištu utvrđivat će se sve tražbine obuhvaćene tablicama stečajnog upravitelja, a koje su </w:t>
      </w:r>
      <w:r w:rsidRPr="00F36BF8" w:rsidR="00AA2BBD">
        <w:rPr>
          <w:rFonts w:ascii="Times New Roman" w:hAnsi="Times New Roman"/>
          <w:szCs w:val="24"/>
          <w:lang w:val="hr-HR" w:eastAsia="en-US"/>
        </w:rPr>
        <w:t xml:space="preserve">ispravljene </w:t>
      </w:r>
      <w:r w:rsidR="0068508B">
        <w:rPr>
          <w:rFonts w:ascii="Times New Roman" w:hAnsi="Times New Roman"/>
          <w:szCs w:val="24"/>
          <w:lang w:val="hr-HR" w:eastAsia="en-US"/>
        </w:rPr>
        <w:t>prije ovog ročišta</w:t>
      </w:r>
      <w:r w:rsidRPr="00F36BF8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lastRenderedPageBreak/>
        <w:tab/>
        <w:t>Vjerovnici se obavještavaju da sukladno Zakonu, ako im je tražbina priznata neće do</w:t>
      </w:r>
      <w:r w:rsidRPr="00F36BF8" w:rsidR="006D782E">
        <w:rPr>
          <w:rFonts w:ascii="Times New Roman" w:hAnsi="Times New Roman"/>
          <w:szCs w:val="24"/>
          <w:lang w:val="hr-HR" w:eastAsia="en-US"/>
        </w:rPr>
        <w:t xml:space="preserve">biti poseban otpravak rješenja </w:t>
      </w:r>
      <w:r w:rsidRPr="00F36BF8">
        <w:rPr>
          <w:rFonts w:ascii="Times New Roman" w:hAnsi="Times New Roman"/>
          <w:szCs w:val="24"/>
          <w:lang w:val="hr-HR" w:eastAsia="en-US"/>
        </w:rPr>
        <w:t xml:space="preserve">o utvrđivanju tražbine osim ako to posebno ne zatraže i ako plate troškove rješenja, a da će rješenje o utvrđenju i osporavanju tražbina biti objavljeno na </w:t>
      </w:r>
      <w:r w:rsidRPr="00F36BF8" w:rsidR="00980AFB">
        <w:rPr>
          <w:rFonts w:ascii="Times New Roman" w:hAnsi="Times New Roman"/>
          <w:szCs w:val="24"/>
          <w:lang w:val="hr-HR" w:eastAsia="en-US"/>
        </w:rPr>
        <w:t>e</w:t>
      </w:r>
      <w:r w:rsidRPr="00F36BF8">
        <w:rPr>
          <w:rFonts w:ascii="Times New Roman" w:hAnsi="Times New Roman"/>
          <w:szCs w:val="24"/>
          <w:lang w:val="hr-HR" w:eastAsia="en-US"/>
        </w:rPr>
        <w:t xml:space="preserve">-oglasnoj ploči radi dostave svim stečajnim vjerovnicima i stečajnom upravitelju te svim zainteresiranim.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>Sud donosi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R J E Š E N J E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Stečajni upravitelj iskazuje:</w:t>
      </w:r>
    </w:p>
    <w:p w:rsidRPr="00F36BF8" w:rsidR="004F7C1E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</w:r>
    </w:p>
    <w:p w:rsidR="000A32AF" w:rsidP="00C10DD9" w:rsidRDefault="001E269A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U</w:t>
      </w:r>
      <w:r w:rsidR="0005522C">
        <w:rPr>
          <w:rFonts w:ascii="Times New Roman" w:hAnsi="Times New Roman"/>
          <w:szCs w:val="24"/>
          <w:lang w:val="hr-HR" w:eastAsia="en-US"/>
        </w:rPr>
        <w:t xml:space="preserve"> </w:t>
      </w:r>
      <w:r>
        <w:rPr>
          <w:rFonts w:ascii="Times New Roman" w:hAnsi="Times New Roman"/>
          <w:szCs w:val="24"/>
          <w:lang w:val="hr-HR" w:eastAsia="en-US"/>
        </w:rPr>
        <w:t xml:space="preserve">cijelosti priznajem tražbinu pod rbr. 1 </w:t>
      </w:r>
      <w:r w:rsidR="005C18CB">
        <w:rPr>
          <w:rFonts w:ascii="Times New Roman" w:hAnsi="Times New Roman"/>
          <w:szCs w:val="24"/>
          <w:lang w:val="hr-HR" w:eastAsia="en-US"/>
        </w:rPr>
        <w:t>vjerovnika Marice Mitrović u iznosu od  5</w:t>
      </w:r>
      <w:r w:rsidR="00107DCD">
        <w:rPr>
          <w:rFonts w:ascii="Times New Roman" w:hAnsi="Times New Roman"/>
          <w:szCs w:val="24"/>
          <w:lang w:val="hr-HR" w:eastAsia="en-US"/>
        </w:rPr>
        <w:t>6</w:t>
      </w:r>
      <w:r w:rsidR="005C18CB">
        <w:rPr>
          <w:rFonts w:ascii="Times New Roman" w:hAnsi="Times New Roman"/>
          <w:szCs w:val="24"/>
          <w:lang w:val="hr-HR" w:eastAsia="en-US"/>
        </w:rPr>
        <w:t>.</w:t>
      </w:r>
      <w:r w:rsidR="00107DCD">
        <w:rPr>
          <w:rFonts w:ascii="Times New Roman" w:hAnsi="Times New Roman"/>
          <w:szCs w:val="24"/>
          <w:lang w:val="hr-HR" w:eastAsia="en-US"/>
        </w:rPr>
        <w:t>937,35</w:t>
      </w:r>
      <w:r w:rsidR="005C18CB">
        <w:rPr>
          <w:rFonts w:ascii="Times New Roman" w:hAnsi="Times New Roman"/>
          <w:szCs w:val="24"/>
          <w:lang w:val="hr-HR" w:eastAsia="en-US"/>
        </w:rPr>
        <w:t xml:space="preserve"> kn</w:t>
      </w:r>
      <w:r w:rsidR="00107DCD">
        <w:rPr>
          <w:rFonts w:ascii="Times New Roman" w:hAnsi="Times New Roman"/>
          <w:szCs w:val="24"/>
          <w:lang w:val="hr-HR" w:eastAsia="en-US"/>
        </w:rPr>
        <w:t xml:space="preserve"> (bruto iznos), </w:t>
      </w:r>
      <w:r w:rsidR="00B252A7">
        <w:rPr>
          <w:rFonts w:ascii="Times New Roman" w:hAnsi="Times New Roman"/>
          <w:szCs w:val="24"/>
          <w:lang w:val="hr-HR" w:eastAsia="en-US"/>
        </w:rPr>
        <w:t>pod rbr</w:t>
      </w:r>
      <w:r w:rsidR="000A32AF">
        <w:rPr>
          <w:rFonts w:ascii="Times New Roman" w:hAnsi="Times New Roman"/>
          <w:szCs w:val="24"/>
          <w:lang w:val="hr-HR" w:eastAsia="en-US"/>
        </w:rPr>
        <w:t xml:space="preserve"> vjerovnika</w:t>
      </w:r>
      <w:r w:rsidR="00B252A7">
        <w:rPr>
          <w:rFonts w:ascii="Times New Roman" w:hAnsi="Times New Roman"/>
          <w:szCs w:val="24"/>
          <w:lang w:val="hr-HR" w:eastAsia="en-US"/>
        </w:rPr>
        <w:t xml:space="preserve"> 2 Sandra Lešković u iznosu od 15.714,55 kn, </w:t>
      </w:r>
      <w:r w:rsidR="000845DE">
        <w:rPr>
          <w:rFonts w:ascii="Times New Roman" w:hAnsi="Times New Roman"/>
          <w:szCs w:val="24"/>
          <w:lang w:val="hr-HR" w:eastAsia="en-US"/>
        </w:rPr>
        <w:t xml:space="preserve">pod rbr. 3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0845DE">
        <w:rPr>
          <w:rFonts w:ascii="Times New Roman" w:hAnsi="Times New Roman"/>
          <w:szCs w:val="24"/>
          <w:lang w:val="hr-HR" w:eastAsia="en-US"/>
        </w:rPr>
        <w:t xml:space="preserve">Tanja Marincel u iznosu od 13.809,90 kn, </w:t>
      </w:r>
      <w:r w:rsidR="004760BD">
        <w:rPr>
          <w:rFonts w:ascii="Times New Roman" w:hAnsi="Times New Roman"/>
          <w:szCs w:val="24"/>
          <w:lang w:val="hr-HR" w:eastAsia="en-US"/>
        </w:rPr>
        <w:t xml:space="preserve">rbr 4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4760BD">
        <w:rPr>
          <w:rFonts w:ascii="Times New Roman" w:hAnsi="Times New Roman"/>
          <w:szCs w:val="24"/>
          <w:lang w:val="hr-HR" w:eastAsia="en-US"/>
        </w:rPr>
        <w:t xml:space="preserve">Ankica Grbeš u iznosu od 13.480,96 kn, </w:t>
      </w:r>
      <w:r w:rsidR="00E65F84">
        <w:rPr>
          <w:rFonts w:ascii="Times New Roman" w:hAnsi="Times New Roman"/>
          <w:szCs w:val="24"/>
          <w:lang w:val="hr-HR" w:eastAsia="en-US"/>
        </w:rPr>
        <w:t xml:space="preserve">pod rbr. 5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E65F84">
        <w:rPr>
          <w:rFonts w:ascii="Times New Roman" w:hAnsi="Times New Roman"/>
          <w:szCs w:val="24"/>
          <w:lang w:val="hr-HR" w:eastAsia="en-US"/>
        </w:rPr>
        <w:t>Ankica Marčinović u iznosu od 53.403,32 kn</w:t>
      </w:r>
      <w:r w:rsidR="00055A9A">
        <w:rPr>
          <w:rFonts w:ascii="Times New Roman" w:hAnsi="Times New Roman"/>
          <w:szCs w:val="24"/>
          <w:lang w:val="hr-HR" w:eastAsia="en-US"/>
        </w:rPr>
        <w:t xml:space="preserve">, pod rbr 6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055A9A">
        <w:rPr>
          <w:rFonts w:ascii="Times New Roman" w:hAnsi="Times New Roman"/>
          <w:szCs w:val="24"/>
          <w:lang w:val="hr-HR" w:eastAsia="en-US"/>
        </w:rPr>
        <w:t xml:space="preserve">Lidija Bilmez u iznosu od </w:t>
      </w:r>
      <w:r w:rsidR="00571CC9">
        <w:rPr>
          <w:rFonts w:ascii="Times New Roman" w:hAnsi="Times New Roman"/>
          <w:szCs w:val="24"/>
          <w:lang w:val="hr-HR" w:eastAsia="en-US"/>
        </w:rPr>
        <w:t xml:space="preserve">42.577,95 kn, </w:t>
      </w:r>
      <w:r w:rsidR="009C63B7">
        <w:rPr>
          <w:rFonts w:ascii="Times New Roman" w:hAnsi="Times New Roman"/>
          <w:szCs w:val="24"/>
          <w:lang w:val="hr-HR" w:eastAsia="en-US"/>
        </w:rPr>
        <w:t xml:space="preserve">rbr 7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9C63B7">
        <w:rPr>
          <w:rFonts w:ascii="Times New Roman" w:hAnsi="Times New Roman"/>
          <w:szCs w:val="24"/>
          <w:lang w:val="hr-HR" w:eastAsia="en-US"/>
        </w:rPr>
        <w:t xml:space="preserve">Sandra Bošnjak Strakoš u iznosu od 72.092,06 kn, </w:t>
      </w:r>
      <w:r w:rsidR="00FA5F03">
        <w:rPr>
          <w:rFonts w:ascii="Times New Roman" w:hAnsi="Times New Roman"/>
          <w:szCs w:val="24"/>
          <w:lang w:val="hr-HR" w:eastAsia="en-US"/>
        </w:rPr>
        <w:t xml:space="preserve">pod rbr 8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FA5F03">
        <w:rPr>
          <w:rFonts w:ascii="Times New Roman" w:hAnsi="Times New Roman"/>
          <w:szCs w:val="24"/>
          <w:lang w:val="hr-HR" w:eastAsia="en-US"/>
        </w:rPr>
        <w:t xml:space="preserve">Monika Biondić u iznosu od </w:t>
      </w:r>
      <w:r w:rsidR="00B20A6B">
        <w:rPr>
          <w:rFonts w:ascii="Times New Roman" w:hAnsi="Times New Roman"/>
          <w:szCs w:val="24"/>
          <w:lang w:val="hr-HR" w:eastAsia="en-US"/>
        </w:rPr>
        <w:t xml:space="preserve">20.756,75 kn, </w:t>
      </w:r>
      <w:r w:rsidR="00980414">
        <w:rPr>
          <w:rFonts w:ascii="Times New Roman" w:hAnsi="Times New Roman"/>
          <w:szCs w:val="24"/>
          <w:lang w:val="hr-HR" w:eastAsia="en-US"/>
        </w:rPr>
        <w:t xml:space="preserve"> pod rbr 9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980414">
        <w:rPr>
          <w:rFonts w:ascii="Times New Roman" w:hAnsi="Times New Roman"/>
          <w:szCs w:val="24"/>
          <w:lang w:val="hr-HR" w:eastAsia="en-US"/>
        </w:rPr>
        <w:t xml:space="preserve">Suzana Demo u iznosu od 20.741,38 kn, </w:t>
      </w:r>
      <w:r w:rsidR="00C37F06">
        <w:rPr>
          <w:rFonts w:ascii="Times New Roman" w:hAnsi="Times New Roman"/>
          <w:szCs w:val="24"/>
          <w:lang w:val="hr-HR" w:eastAsia="en-US"/>
        </w:rPr>
        <w:t xml:space="preserve">pod rbr 10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C37F06">
        <w:rPr>
          <w:rFonts w:ascii="Times New Roman" w:hAnsi="Times New Roman"/>
          <w:szCs w:val="24"/>
          <w:lang w:val="hr-HR" w:eastAsia="en-US"/>
        </w:rPr>
        <w:t xml:space="preserve">Nada Devčić u iznosu od 20.561,54 kn, </w:t>
      </w:r>
      <w:r w:rsidR="00CD5CF2">
        <w:rPr>
          <w:rFonts w:ascii="Times New Roman" w:hAnsi="Times New Roman"/>
          <w:szCs w:val="24"/>
          <w:lang w:val="hr-HR" w:eastAsia="en-US"/>
        </w:rPr>
        <w:t xml:space="preserve">pod rbr. 11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CD5CF2">
        <w:rPr>
          <w:rFonts w:ascii="Times New Roman" w:hAnsi="Times New Roman"/>
          <w:szCs w:val="24"/>
          <w:lang w:val="hr-HR" w:eastAsia="en-US"/>
        </w:rPr>
        <w:t xml:space="preserve">Dražen Vodinelić u iznosu od </w:t>
      </w:r>
      <w:r w:rsidR="003454B3">
        <w:rPr>
          <w:rFonts w:ascii="Times New Roman" w:hAnsi="Times New Roman"/>
          <w:szCs w:val="24"/>
          <w:lang w:val="hr-HR" w:eastAsia="en-US"/>
        </w:rPr>
        <w:t xml:space="preserve">14.853,75 kn, </w:t>
      </w:r>
      <w:r w:rsidR="00CC259F">
        <w:rPr>
          <w:rFonts w:ascii="Times New Roman" w:hAnsi="Times New Roman"/>
          <w:szCs w:val="24"/>
          <w:lang w:val="hr-HR" w:eastAsia="en-US"/>
        </w:rPr>
        <w:t xml:space="preserve">pod rbr. 12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CC259F">
        <w:rPr>
          <w:rFonts w:ascii="Times New Roman" w:hAnsi="Times New Roman"/>
          <w:szCs w:val="24"/>
          <w:lang w:val="hr-HR" w:eastAsia="en-US"/>
        </w:rPr>
        <w:t xml:space="preserve">Božo Bošnjak u iznosu od 42.290,67 kn, pod rbr. 13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CC259F">
        <w:rPr>
          <w:rFonts w:ascii="Times New Roman" w:hAnsi="Times New Roman"/>
          <w:szCs w:val="24"/>
          <w:lang w:val="hr-HR" w:eastAsia="en-US"/>
        </w:rPr>
        <w:t xml:space="preserve">Željko Bošnjak </w:t>
      </w:r>
      <w:r w:rsidR="001F686C">
        <w:rPr>
          <w:rFonts w:ascii="Times New Roman" w:hAnsi="Times New Roman"/>
          <w:szCs w:val="24"/>
          <w:lang w:val="hr-HR" w:eastAsia="en-US"/>
        </w:rPr>
        <w:t xml:space="preserve">u iznosu od 71.994,73 kn, pod rbr 14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F83108">
        <w:rPr>
          <w:rFonts w:ascii="Times New Roman" w:hAnsi="Times New Roman"/>
          <w:szCs w:val="24"/>
          <w:lang w:val="hr-HR" w:eastAsia="en-US"/>
        </w:rPr>
        <w:t xml:space="preserve">Marija Lešković u iznosu od </w:t>
      </w:r>
      <w:r w:rsidR="004B53A7">
        <w:rPr>
          <w:rFonts w:ascii="Times New Roman" w:hAnsi="Times New Roman"/>
          <w:szCs w:val="24"/>
          <w:lang w:val="hr-HR" w:eastAsia="en-US"/>
        </w:rPr>
        <w:t xml:space="preserve">36.651,75 kn, pod rbr 15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611FC4">
        <w:rPr>
          <w:rFonts w:ascii="Times New Roman" w:hAnsi="Times New Roman"/>
          <w:szCs w:val="24"/>
          <w:lang w:val="hr-HR" w:eastAsia="en-US"/>
        </w:rPr>
        <w:t>Danijela Bekafigo u iznosu od 14.725,60 kn, pod rbr 16</w:t>
      </w:r>
      <w:r w:rsidR="00EA6038">
        <w:rPr>
          <w:rFonts w:ascii="Times New Roman" w:hAnsi="Times New Roman"/>
          <w:szCs w:val="24"/>
          <w:lang w:val="hr-HR" w:eastAsia="en-US"/>
        </w:rPr>
        <w:t xml:space="preserve"> Igor Čičković u iznosu od </w:t>
      </w:r>
      <w:r w:rsidR="00074916">
        <w:rPr>
          <w:rFonts w:ascii="Times New Roman" w:hAnsi="Times New Roman"/>
          <w:szCs w:val="24"/>
          <w:lang w:val="hr-HR" w:eastAsia="en-US"/>
        </w:rPr>
        <w:t xml:space="preserve">10.485,00 kn, pod rbr 17 </w:t>
      </w:r>
      <w:r w:rsidR="00457133">
        <w:rPr>
          <w:rFonts w:ascii="Times New Roman" w:hAnsi="Times New Roman"/>
          <w:szCs w:val="24"/>
          <w:lang w:val="hr-HR" w:eastAsia="en-US"/>
        </w:rPr>
        <w:t>vjerovnika</w:t>
      </w:r>
      <w:r w:rsidR="00C11ADA">
        <w:rPr>
          <w:rFonts w:ascii="Times New Roman" w:hAnsi="Times New Roman"/>
          <w:szCs w:val="24"/>
          <w:lang w:val="hr-HR" w:eastAsia="en-US"/>
        </w:rPr>
        <w:t>Miroslav Petranović u izosu od 17.379,25 kn, pod rbr 18</w:t>
      </w:r>
      <w:r w:rsidR="002A649B">
        <w:rPr>
          <w:rFonts w:ascii="Times New Roman" w:hAnsi="Times New Roman"/>
          <w:szCs w:val="24"/>
          <w:lang w:val="hr-HR" w:eastAsia="en-US"/>
        </w:rPr>
        <w:t xml:space="preserve"> Marta Bošnjak u iznosu od </w:t>
      </w:r>
      <w:r w:rsidR="00EF5A28">
        <w:rPr>
          <w:rFonts w:ascii="Times New Roman" w:hAnsi="Times New Roman"/>
          <w:szCs w:val="24"/>
          <w:lang w:val="hr-HR" w:eastAsia="en-US"/>
        </w:rPr>
        <w:t xml:space="preserve">23.883,00 kn, </w:t>
      </w:r>
      <w:r w:rsidR="004F67A8">
        <w:rPr>
          <w:rFonts w:ascii="Times New Roman" w:hAnsi="Times New Roman"/>
          <w:szCs w:val="24"/>
          <w:lang w:val="hr-HR" w:eastAsia="en-US"/>
        </w:rPr>
        <w:t xml:space="preserve">pod rbr. 19 Ljubica Kuba u iznosu od 4.578,45 kn, pod rbr 20 </w:t>
      </w:r>
      <w:r w:rsidR="00A7120F">
        <w:rPr>
          <w:rFonts w:ascii="Times New Roman" w:hAnsi="Times New Roman"/>
          <w:szCs w:val="24"/>
          <w:lang w:val="hr-HR" w:eastAsia="en-US"/>
        </w:rPr>
        <w:t>Zdenko Vukić u iznosu od</w:t>
      </w:r>
      <w:r w:rsidR="006A1576">
        <w:rPr>
          <w:rFonts w:ascii="Times New Roman" w:hAnsi="Times New Roman"/>
          <w:szCs w:val="24"/>
          <w:lang w:val="hr-HR" w:eastAsia="en-US"/>
        </w:rPr>
        <w:t xml:space="preserve"> 7.193,88 kn, pod rbr. 21</w:t>
      </w:r>
      <w:r w:rsidRPr="004A6CC0" w:rsidR="004A6CC0">
        <w:rPr>
          <w:rFonts w:ascii="Times New Roman" w:hAnsi="Times New Roman"/>
          <w:szCs w:val="24"/>
          <w:lang w:val="hr-HR" w:eastAsia="en-US"/>
        </w:rPr>
        <w:t xml:space="preserve"> </w:t>
      </w:r>
      <w:r w:rsidR="004A6CC0">
        <w:rPr>
          <w:rFonts w:ascii="Times New Roman" w:hAnsi="Times New Roman"/>
          <w:szCs w:val="24"/>
          <w:lang w:val="hr-HR" w:eastAsia="en-US"/>
        </w:rPr>
        <w:t>vjerovnika</w:t>
      </w:r>
      <w:r w:rsidR="006A1576">
        <w:rPr>
          <w:rFonts w:ascii="Times New Roman" w:hAnsi="Times New Roman"/>
          <w:szCs w:val="24"/>
          <w:lang w:val="hr-HR" w:eastAsia="en-US"/>
        </w:rPr>
        <w:t xml:space="preserve"> </w:t>
      </w:r>
      <w:r w:rsidR="005E5C93">
        <w:rPr>
          <w:rFonts w:ascii="Times New Roman" w:hAnsi="Times New Roman"/>
          <w:szCs w:val="24"/>
          <w:lang w:val="hr-HR" w:eastAsia="en-US"/>
        </w:rPr>
        <w:t xml:space="preserve">Karlo Jušić u iznosu od </w:t>
      </w:r>
      <w:r w:rsidR="000E5C70">
        <w:rPr>
          <w:rFonts w:ascii="Times New Roman" w:hAnsi="Times New Roman"/>
          <w:szCs w:val="24"/>
          <w:lang w:val="hr-HR" w:eastAsia="en-US"/>
        </w:rPr>
        <w:t xml:space="preserve">7.490,95 kn, </w:t>
      </w:r>
      <w:r w:rsidR="00E50E2B">
        <w:rPr>
          <w:rFonts w:ascii="Times New Roman" w:hAnsi="Times New Roman"/>
          <w:szCs w:val="24"/>
          <w:lang w:val="hr-HR" w:eastAsia="en-US"/>
        </w:rPr>
        <w:t xml:space="preserve">pod rbr 22 </w:t>
      </w:r>
      <w:r w:rsidR="004A6CC0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E50E2B">
        <w:rPr>
          <w:rFonts w:ascii="Times New Roman" w:hAnsi="Times New Roman"/>
          <w:szCs w:val="24"/>
          <w:lang w:val="hr-HR" w:eastAsia="en-US"/>
        </w:rPr>
        <w:t xml:space="preserve">Milan – Dado Malenica u iznosu od 9.337,48 kn, pod rbr. 23 </w:t>
      </w:r>
      <w:r w:rsidR="000A32AF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E50E2B">
        <w:rPr>
          <w:rFonts w:ascii="Times New Roman" w:hAnsi="Times New Roman"/>
          <w:szCs w:val="24"/>
          <w:lang w:val="hr-HR" w:eastAsia="en-US"/>
        </w:rPr>
        <w:t xml:space="preserve">Ivana Škorvaga u iznosu od </w:t>
      </w:r>
      <w:r w:rsidR="00BB3200">
        <w:rPr>
          <w:rFonts w:ascii="Times New Roman" w:hAnsi="Times New Roman"/>
          <w:szCs w:val="24"/>
          <w:lang w:val="hr-HR" w:eastAsia="en-US"/>
        </w:rPr>
        <w:t xml:space="preserve">4.788,15 kn, vjerovnika pod rbr 24 </w:t>
      </w:r>
      <w:r w:rsidR="004A6CC0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2A1FF7">
        <w:rPr>
          <w:rFonts w:ascii="Times New Roman" w:hAnsi="Times New Roman"/>
          <w:szCs w:val="24"/>
          <w:lang w:val="hr-HR" w:eastAsia="en-US"/>
        </w:rPr>
        <w:t xml:space="preserve">Saša Berislavić u iznosu od 7.700,65 kn, </w:t>
      </w:r>
      <w:r w:rsidR="001632BE">
        <w:rPr>
          <w:rFonts w:ascii="Times New Roman" w:hAnsi="Times New Roman"/>
          <w:szCs w:val="24"/>
          <w:lang w:val="hr-HR" w:eastAsia="en-US"/>
        </w:rPr>
        <w:t xml:space="preserve">vjerovnika pod rbr 25 </w:t>
      </w:r>
      <w:r w:rsidR="004A6CC0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1632BE">
        <w:rPr>
          <w:rFonts w:ascii="Times New Roman" w:hAnsi="Times New Roman"/>
          <w:szCs w:val="24"/>
          <w:lang w:val="hr-HR" w:eastAsia="en-US"/>
        </w:rPr>
        <w:t xml:space="preserve">Antonija Bešker u iznosu od 7.490,95 kn, vjerovnika pod rbr 26 </w:t>
      </w:r>
      <w:r w:rsidR="004A6CC0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1632BE">
        <w:rPr>
          <w:rFonts w:ascii="Times New Roman" w:hAnsi="Times New Roman"/>
          <w:szCs w:val="24"/>
          <w:lang w:val="hr-HR" w:eastAsia="en-US"/>
        </w:rPr>
        <w:t xml:space="preserve">Dominko </w:t>
      </w:r>
      <w:r w:rsidR="004E62EA">
        <w:rPr>
          <w:rFonts w:ascii="Times New Roman" w:hAnsi="Times New Roman"/>
          <w:szCs w:val="24"/>
          <w:lang w:val="hr-HR" w:eastAsia="en-US"/>
        </w:rPr>
        <w:t xml:space="preserve">Kesić u iznosu od 13.843,85 kn, pod rbr 27 </w:t>
      </w:r>
      <w:r w:rsidR="00D36A32">
        <w:rPr>
          <w:rFonts w:ascii="Times New Roman" w:hAnsi="Times New Roman"/>
          <w:szCs w:val="24"/>
          <w:lang w:val="hr-HR" w:eastAsia="en-US"/>
        </w:rPr>
        <w:t xml:space="preserve">vjerovnika </w:t>
      </w:r>
      <w:r w:rsidR="008B0F29">
        <w:rPr>
          <w:rFonts w:ascii="Times New Roman" w:hAnsi="Times New Roman"/>
          <w:szCs w:val="24"/>
          <w:lang w:val="hr-HR" w:eastAsia="en-US"/>
        </w:rPr>
        <w:t>Marijana Bičanić u iznosu od 4.368,75 kn, vjerovnika pod rbr 28</w:t>
      </w:r>
      <w:r w:rsidR="004A6CC0">
        <w:rPr>
          <w:rFonts w:ascii="Times New Roman" w:hAnsi="Times New Roman"/>
          <w:szCs w:val="24"/>
          <w:lang w:val="hr-HR" w:eastAsia="en-US"/>
        </w:rPr>
        <w:t xml:space="preserve"> vjerovnika</w:t>
      </w:r>
      <w:r w:rsidR="00AC50B1">
        <w:rPr>
          <w:rFonts w:ascii="Times New Roman" w:hAnsi="Times New Roman"/>
          <w:szCs w:val="24"/>
          <w:lang w:val="hr-HR" w:eastAsia="en-US"/>
        </w:rPr>
        <w:t xml:space="preserve"> Klara Ra</w:t>
      </w:r>
      <w:r w:rsidR="008B0F29">
        <w:rPr>
          <w:rFonts w:ascii="Times New Roman" w:hAnsi="Times New Roman"/>
          <w:szCs w:val="24"/>
          <w:lang w:val="hr-HR" w:eastAsia="en-US"/>
        </w:rPr>
        <w:t xml:space="preserve">dičević u iznosu od </w:t>
      </w:r>
      <w:r w:rsidR="00AB4174">
        <w:rPr>
          <w:rFonts w:ascii="Times New Roman" w:hAnsi="Times New Roman"/>
          <w:szCs w:val="24"/>
          <w:lang w:val="hr-HR" w:eastAsia="en-US"/>
        </w:rPr>
        <w:t xml:space="preserve">15.990,67 kn, </w:t>
      </w:r>
      <w:r w:rsidR="00D67482">
        <w:rPr>
          <w:rFonts w:ascii="Times New Roman" w:hAnsi="Times New Roman"/>
          <w:szCs w:val="24"/>
          <w:lang w:val="hr-HR" w:eastAsia="en-US"/>
        </w:rPr>
        <w:t>tražbinu vjero</w:t>
      </w:r>
      <w:r w:rsidR="00800AF8">
        <w:rPr>
          <w:rFonts w:ascii="Times New Roman" w:hAnsi="Times New Roman"/>
          <w:szCs w:val="24"/>
          <w:lang w:val="hr-HR" w:eastAsia="en-US"/>
        </w:rPr>
        <w:t>v</w:t>
      </w:r>
      <w:r w:rsidR="00D67482">
        <w:rPr>
          <w:rFonts w:ascii="Times New Roman" w:hAnsi="Times New Roman"/>
          <w:szCs w:val="24"/>
          <w:lang w:val="hr-HR" w:eastAsia="en-US"/>
        </w:rPr>
        <w:t>nika RH Ministarstvo financija Porezna uprava zastupana po ŽDO u Sl. Brodu je u cijelosti priznata</w:t>
      </w:r>
      <w:r w:rsidR="009A6462">
        <w:rPr>
          <w:rFonts w:ascii="Times New Roman" w:hAnsi="Times New Roman"/>
          <w:szCs w:val="24"/>
          <w:lang w:val="hr-HR" w:eastAsia="en-US"/>
        </w:rPr>
        <w:t xml:space="preserve"> u bruto iznosu ne isplaćenih plaća radnika u tablici pod rbr. </w:t>
      </w:r>
      <w:r w:rsidR="00396811">
        <w:rPr>
          <w:rFonts w:ascii="Times New Roman" w:hAnsi="Times New Roman"/>
          <w:szCs w:val="24"/>
          <w:lang w:val="hr-HR" w:eastAsia="en-US"/>
        </w:rPr>
        <w:t>od 1-28</w:t>
      </w:r>
      <w:r w:rsidR="000A32AF">
        <w:rPr>
          <w:rFonts w:ascii="Times New Roman" w:hAnsi="Times New Roman"/>
          <w:szCs w:val="24"/>
          <w:lang w:val="hr-HR" w:eastAsia="en-US"/>
        </w:rPr>
        <w:t>.</w:t>
      </w:r>
    </w:p>
    <w:p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       </w:t>
      </w:r>
      <w:r w:rsidR="004A6CC0">
        <w:rPr>
          <w:rFonts w:ascii="Times New Roman" w:hAnsi="Times New Roman"/>
          <w:szCs w:val="24"/>
          <w:lang w:val="hr-HR" w:eastAsia="en-US"/>
        </w:rPr>
        <w:t>Stečajni upravitelj o</w:t>
      </w:r>
      <w:r w:rsidR="00800AF8">
        <w:rPr>
          <w:rFonts w:ascii="Times New Roman" w:hAnsi="Times New Roman"/>
          <w:szCs w:val="24"/>
          <w:lang w:val="hr-HR" w:eastAsia="en-US"/>
        </w:rPr>
        <w:t>bjašnjava da je u okviru priznatog bruto iznosa radnicima priznao tražbinu sa osnova poreza i doprinosa Republici Hrvatskoj.</w:t>
      </w:r>
    </w:p>
    <w:p w:rsidR="00945C48" w:rsidP="00C10DD9" w:rsidRDefault="00945C48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="004A6CC0" w:rsidP="00C10DD9" w:rsidRDefault="004A6CC0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U II. višem isplatnom redu</w:t>
      </w:r>
      <w:r w:rsidR="00DA2EAC">
        <w:rPr>
          <w:rFonts w:ascii="Times New Roman" w:hAnsi="Times New Roman"/>
          <w:szCs w:val="24"/>
          <w:lang w:val="hr-HR" w:eastAsia="en-US"/>
        </w:rPr>
        <w:t xml:space="preserve"> priznajem sljedeće tražbine: </w:t>
      </w:r>
      <w:r w:rsidR="005377BF">
        <w:rPr>
          <w:rFonts w:ascii="Times New Roman" w:hAnsi="Times New Roman"/>
          <w:szCs w:val="24"/>
          <w:lang w:val="hr-HR" w:eastAsia="en-US"/>
        </w:rPr>
        <w:t xml:space="preserve">pod rbr 1 vjerovnika APP d.d. u iznosu od </w:t>
      </w:r>
      <w:r w:rsidR="008E4143">
        <w:rPr>
          <w:rFonts w:ascii="Times New Roman" w:hAnsi="Times New Roman"/>
          <w:szCs w:val="24"/>
          <w:lang w:val="hr-HR" w:eastAsia="en-US"/>
        </w:rPr>
        <w:t xml:space="preserve">6.745,89 kn, pod rbr 2 vjerovnika Zavod za javno zdravstvo požeško slavonske županije u iznosu od </w:t>
      </w:r>
      <w:r w:rsidR="00901019">
        <w:rPr>
          <w:rFonts w:ascii="Times New Roman" w:hAnsi="Times New Roman"/>
          <w:szCs w:val="24"/>
          <w:lang w:val="hr-HR" w:eastAsia="en-US"/>
        </w:rPr>
        <w:t xml:space="preserve">1.660,00kn, pod rbr 3 vjerovnika Hrvatske vode u iznosu od </w:t>
      </w:r>
      <w:r w:rsidR="00A47A4C">
        <w:rPr>
          <w:rFonts w:ascii="Times New Roman" w:hAnsi="Times New Roman"/>
          <w:szCs w:val="24"/>
          <w:lang w:val="hr-HR" w:eastAsia="en-US"/>
        </w:rPr>
        <w:t>27,24 kn, pod rbr 4 vjerovnika</w:t>
      </w:r>
      <w:r w:rsidR="009E50E0">
        <w:rPr>
          <w:rFonts w:ascii="Times New Roman" w:hAnsi="Times New Roman"/>
          <w:szCs w:val="24"/>
          <w:lang w:val="hr-HR" w:eastAsia="en-US"/>
        </w:rPr>
        <w:t xml:space="preserve">OPG Branko Račić u iznosu od 10.555,65 kn, </w:t>
      </w:r>
      <w:r w:rsidR="00960DBB">
        <w:rPr>
          <w:rFonts w:ascii="Times New Roman" w:hAnsi="Times New Roman"/>
          <w:szCs w:val="24"/>
          <w:lang w:val="hr-HR" w:eastAsia="en-US"/>
        </w:rPr>
        <w:t xml:space="preserve">pod rbr 5 vjerovnika OPG Stjepan Grbić u iznosu od 58.395,43 kn, </w:t>
      </w:r>
      <w:r w:rsidR="00B77EB1">
        <w:rPr>
          <w:rFonts w:ascii="Times New Roman" w:hAnsi="Times New Roman"/>
          <w:szCs w:val="24"/>
          <w:lang w:val="hr-HR" w:eastAsia="en-US"/>
        </w:rPr>
        <w:t xml:space="preserve">pod rbr 6 vjerovnika Komunalac Požega d.o.o. u iznosu od 2.029,64 kn, </w:t>
      </w:r>
      <w:r w:rsidR="00510185">
        <w:rPr>
          <w:rFonts w:ascii="Times New Roman" w:hAnsi="Times New Roman"/>
          <w:szCs w:val="24"/>
          <w:lang w:val="hr-HR" w:eastAsia="en-US"/>
        </w:rPr>
        <w:t xml:space="preserve">pod rbr 7 vjerovnika Saponia d.d. u iznosu od 1.414,72 kn, </w:t>
      </w:r>
      <w:r w:rsidR="00883440">
        <w:rPr>
          <w:rFonts w:ascii="Times New Roman" w:hAnsi="Times New Roman"/>
          <w:szCs w:val="24"/>
          <w:lang w:val="hr-HR" w:eastAsia="en-US"/>
        </w:rPr>
        <w:t xml:space="preserve"> pod rbr 8 vjerovnika Euro-Alfa d.o.o. u iznosu od </w:t>
      </w:r>
      <w:r w:rsidR="002F04D4">
        <w:rPr>
          <w:rFonts w:ascii="Times New Roman" w:hAnsi="Times New Roman"/>
          <w:szCs w:val="24"/>
          <w:lang w:val="hr-HR" w:eastAsia="en-US"/>
        </w:rPr>
        <w:t xml:space="preserve">5.898,52 kn, pod rbr 9 vjerovnika Veterinarska ambulanta – Simentalac d.o.o. u iznosu od 274.918,86 kn, </w:t>
      </w:r>
      <w:r w:rsidR="00C011C1">
        <w:rPr>
          <w:rFonts w:ascii="Times New Roman" w:hAnsi="Times New Roman"/>
          <w:szCs w:val="24"/>
          <w:lang w:val="hr-HR" w:eastAsia="en-US"/>
        </w:rPr>
        <w:t xml:space="preserve">pod rbr 10 vjerovnika Hep – opskrba d.o.o. u iznosu od 22.825,36 kn, </w:t>
      </w:r>
      <w:r w:rsidR="004D1832">
        <w:rPr>
          <w:rFonts w:ascii="Times New Roman" w:hAnsi="Times New Roman"/>
          <w:szCs w:val="24"/>
          <w:lang w:val="hr-HR" w:eastAsia="en-US"/>
        </w:rPr>
        <w:t xml:space="preserve">pod rbr 11 vjerovnika OPG Strapač u iznosu od 374.207,02 kn, </w:t>
      </w:r>
      <w:r w:rsidR="000B4A1D">
        <w:rPr>
          <w:rFonts w:ascii="Times New Roman" w:hAnsi="Times New Roman"/>
          <w:szCs w:val="24"/>
          <w:lang w:val="hr-HR" w:eastAsia="en-US"/>
        </w:rPr>
        <w:t xml:space="preserve">pod rbr 12 vjerovnika Hep Elektra d.o.o. u iznosu od 2.250,95 kn, </w:t>
      </w:r>
      <w:r w:rsidR="002E77E1">
        <w:rPr>
          <w:rFonts w:ascii="Times New Roman" w:hAnsi="Times New Roman"/>
          <w:szCs w:val="24"/>
          <w:lang w:val="hr-HR" w:eastAsia="en-US"/>
        </w:rPr>
        <w:t xml:space="preserve">pod rbr 13 vjerovnika Grad Zagreb u iznosu od </w:t>
      </w:r>
      <w:r w:rsidR="00063DED">
        <w:rPr>
          <w:rFonts w:ascii="Times New Roman" w:hAnsi="Times New Roman"/>
          <w:szCs w:val="24"/>
          <w:lang w:val="hr-HR" w:eastAsia="en-US"/>
        </w:rPr>
        <w:t xml:space="preserve">189,74 kn, pod rbr 14 vjerovnika OPG Ivan Strapač  u </w:t>
      </w:r>
      <w:r w:rsidR="00063DED">
        <w:rPr>
          <w:rFonts w:ascii="Times New Roman" w:hAnsi="Times New Roman"/>
          <w:szCs w:val="24"/>
          <w:lang w:val="hr-HR" w:eastAsia="en-US"/>
        </w:rPr>
        <w:lastRenderedPageBreak/>
        <w:t xml:space="preserve">iznosu od </w:t>
      </w:r>
      <w:r w:rsidR="00BC53D8">
        <w:rPr>
          <w:rFonts w:ascii="Times New Roman" w:hAnsi="Times New Roman"/>
          <w:szCs w:val="24"/>
          <w:lang w:val="hr-HR" w:eastAsia="en-US"/>
        </w:rPr>
        <w:t xml:space="preserve"> 22.768,99 kn, </w:t>
      </w:r>
      <w:r w:rsidR="00E54C98">
        <w:rPr>
          <w:rFonts w:ascii="Times New Roman" w:hAnsi="Times New Roman"/>
          <w:szCs w:val="24"/>
          <w:lang w:val="hr-HR" w:eastAsia="en-US"/>
        </w:rPr>
        <w:t xml:space="preserve">pod rbr. 15 vjerovnika OPG Željko Strapač u iznosu od 107.806,14 kn, </w:t>
      </w:r>
      <w:r w:rsidR="009D4337">
        <w:rPr>
          <w:rFonts w:ascii="Times New Roman" w:hAnsi="Times New Roman"/>
          <w:szCs w:val="24"/>
          <w:lang w:val="hr-HR" w:eastAsia="en-US"/>
        </w:rPr>
        <w:t xml:space="preserve">pod rbr 16 vjerovnika Financijska agencija u iznosu od </w:t>
      </w:r>
      <w:r w:rsidR="003416AC">
        <w:rPr>
          <w:rFonts w:ascii="Times New Roman" w:hAnsi="Times New Roman"/>
          <w:szCs w:val="24"/>
          <w:lang w:val="hr-HR" w:eastAsia="en-US"/>
        </w:rPr>
        <w:t xml:space="preserve">10.726,19 kn, pod rbr 17 vjerovnika INA – industrija nafte d.d. u iznosu od </w:t>
      </w:r>
      <w:r w:rsidR="00945C48">
        <w:rPr>
          <w:rFonts w:ascii="Times New Roman" w:hAnsi="Times New Roman"/>
          <w:szCs w:val="24"/>
          <w:lang w:val="hr-HR" w:eastAsia="en-US"/>
        </w:rPr>
        <w:t xml:space="preserve">39.136,35 kn, pod rbr 20 vjerovnika </w:t>
      </w:r>
      <w:r w:rsidR="007E4EDA">
        <w:rPr>
          <w:rFonts w:ascii="Times New Roman" w:hAnsi="Times New Roman"/>
          <w:szCs w:val="24"/>
          <w:lang w:val="hr-HR" w:eastAsia="en-US"/>
        </w:rPr>
        <w:t xml:space="preserve">OPG Tadijal Vladimir u iznosu od </w:t>
      </w:r>
      <w:r w:rsidR="00622964">
        <w:rPr>
          <w:rFonts w:ascii="Times New Roman" w:hAnsi="Times New Roman"/>
          <w:szCs w:val="24"/>
          <w:lang w:val="hr-HR" w:eastAsia="en-US"/>
        </w:rPr>
        <w:t xml:space="preserve"> 427.164,35 kn, pod rbr 21 vjerovnika OPG Marković u iznosu od 37.290,09 kn, </w:t>
      </w:r>
      <w:r w:rsidR="00D25FB8">
        <w:rPr>
          <w:rFonts w:ascii="Times New Roman" w:hAnsi="Times New Roman"/>
          <w:szCs w:val="24"/>
          <w:lang w:val="hr-HR" w:eastAsia="en-US"/>
        </w:rPr>
        <w:t xml:space="preserve">pod rbr 22 vjerovnika Poljoprivredni obrt Dario  u iznosu od </w:t>
      </w:r>
      <w:r w:rsidR="00651664">
        <w:rPr>
          <w:rFonts w:ascii="Times New Roman" w:hAnsi="Times New Roman"/>
          <w:szCs w:val="24"/>
          <w:lang w:val="hr-HR" w:eastAsia="en-US"/>
        </w:rPr>
        <w:t xml:space="preserve">220.051,93 kn, </w:t>
      </w:r>
      <w:r w:rsidR="008B537A">
        <w:rPr>
          <w:rFonts w:ascii="Times New Roman" w:hAnsi="Times New Roman"/>
          <w:szCs w:val="24"/>
          <w:lang w:val="hr-HR" w:eastAsia="en-US"/>
        </w:rPr>
        <w:t>pod rbr. 23 vjerovnika Poljoprivredni obrt Kun</w:t>
      </w:r>
      <w:r w:rsidR="008E47D6">
        <w:rPr>
          <w:rFonts w:ascii="Times New Roman" w:hAnsi="Times New Roman"/>
          <w:szCs w:val="24"/>
          <w:lang w:val="hr-HR" w:eastAsia="en-US"/>
        </w:rPr>
        <w:t xml:space="preserve">dakčić u iznosu od 17.763,61 kn, pod rbr 24 vjerovnika OPG Leist Franjo u iznosu od </w:t>
      </w:r>
      <w:r w:rsidR="008939D5">
        <w:rPr>
          <w:rFonts w:ascii="Times New Roman" w:hAnsi="Times New Roman"/>
          <w:szCs w:val="24"/>
          <w:lang w:val="hr-HR" w:eastAsia="en-US"/>
        </w:rPr>
        <w:t xml:space="preserve">14.264,03 kn, </w:t>
      </w:r>
      <w:r w:rsidR="00722A8B">
        <w:rPr>
          <w:rFonts w:ascii="Times New Roman" w:hAnsi="Times New Roman"/>
          <w:szCs w:val="24"/>
          <w:lang w:val="hr-HR" w:eastAsia="en-US"/>
        </w:rPr>
        <w:t xml:space="preserve">pod rbr 25 vjerovnika Mlječna farma Majetić u iznosu od 183.595,26 kn, </w:t>
      </w:r>
      <w:r w:rsidR="00054938">
        <w:rPr>
          <w:rFonts w:ascii="Times New Roman" w:hAnsi="Times New Roman"/>
          <w:szCs w:val="24"/>
          <w:lang w:val="hr-HR" w:eastAsia="en-US"/>
        </w:rPr>
        <w:t xml:space="preserve"> pod rbr 26 vjerovnika OPG Rast Zlatko u iznosu od 152.479,45 kn, </w:t>
      </w:r>
      <w:r w:rsidR="00583681">
        <w:rPr>
          <w:rFonts w:ascii="Times New Roman" w:hAnsi="Times New Roman"/>
          <w:szCs w:val="24"/>
          <w:lang w:val="hr-HR" w:eastAsia="en-US"/>
        </w:rPr>
        <w:t xml:space="preserve">pod rbr 27 vjerovnika Hrvatska radiotelevizija u iznosu od </w:t>
      </w:r>
      <w:r w:rsidR="00962EB3">
        <w:rPr>
          <w:rFonts w:ascii="Times New Roman" w:hAnsi="Times New Roman"/>
          <w:szCs w:val="24"/>
          <w:lang w:val="hr-HR" w:eastAsia="en-US"/>
        </w:rPr>
        <w:t xml:space="preserve"> 1.617,98 kn</w:t>
      </w:r>
      <w:r w:rsidR="008C44B5">
        <w:rPr>
          <w:rFonts w:ascii="Times New Roman" w:hAnsi="Times New Roman"/>
          <w:szCs w:val="24"/>
          <w:lang w:val="hr-HR" w:eastAsia="en-US"/>
        </w:rPr>
        <w:t xml:space="preserve">, pod rbr 28 vjerovnika Raiffeisen leasing d.o.o. u  iznosu od </w:t>
      </w:r>
      <w:r w:rsidR="0025527B">
        <w:rPr>
          <w:rFonts w:ascii="Times New Roman" w:hAnsi="Times New Roman"/>
          <w:szCs w:val="24"/>
          <w:lang w:val="hr-HR" w:eastAsia="en-US"/>
        </w:rPr>
        <w:t xml:space="preserve">5.091,84 kn, pod rbr 29 vjerovnika Zagrebački holding d.o.o. u iznosu od </w:t>
      </w:r>
      <w:r w:rsidR="006C607E">
        <w:rPr>
          <w:rFonts w:ascii="Times New Roman" w:hAnsi="Times New Roman"/>
          <w:szCs w:val="24"/>
          <w:lang w:val="hr-HR" w:eastAsia="en-US"/>
        </w:rPr>
        <w:t xml:space="preserve">120,08 kn, pod rbr 30 vjerovnika EOS Matrix d.o.o. u iznosu od </w:t>
      </w:r>
      <w:r w:rsidR="006B56FF">
        <w:rPr>
          <w:rFonts w:ascii="Times New Roman" w:hAnsi="Times New Roman"/>
          <w:szCs w:val="24"/>
          <w:lang w:val="hr-HR" w:eastAsia="en-US"/>
        </w:rPr>
        <w:t xml:space="preserve">26.538,98 kn, pod rbr. 31 vjerovnika OPG Tomšić Monika u iznosu od </w:t>
      </w:r>
      <w:r w:rsidR="006C28D2">
        <w:rPr>
          <w:rFonts w:ascii="Times New Roman" w:hAnsi="Times New Roman"/>
          <w:szCs w:val="24"/>
          <w:lang w:val="hr-HR" w:eastAsia="en-US"/>
        </w:rPr>
        <w:t xml:space="preserve">9.091,49 kn, pod rbr 32 vjerovnika RH Min. fin. PU u iznosu od </w:t>
      </w:r>
      <w:r w:rsidR="00724809">
        <w:rPr>
          <w:rFonts w:ascii="Times New Roman" w:hAnsi="Times New Roman"/>
          <w:szCs w:val="24"/>
          <w:lang w:val="hr-HR" w:eastAsia="en-US"/>
        </w:rPr>
        <w:t xml:space="preserve">798.852,02 kn, </w:t>
      </w:r>
    </w:p>
    <w:p w:rsidR="00724809" w:rsidP="00C10DD9" w:rsidRDefault="00A61A1C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a osporene su sljedeće tražbine: pod rbr 19 vjerovnika Denis Š</w:t>
      </w:r>
      <w:r w:rsidR="00992846">
        <w:rPr>
          <w:rFonts w:ascii="Times New Roman" w:hAnsi="Times New Roman"/>
          <w:szCs w:val="24"/>
          <w:lang w:val="hr-HR" w:eastAsia="en-US"/>
        </w:rPr>
        <w:t>ušić u iznosu od 102.000,00 kn jer je u</w:t>
      </w:r>
      <w:r w:rsidR="00A14F4B">
        <w:rPr>
          <w:rFonts w:ascii="Times New Roman" w:hAnsi="Times New Roman"/>
          <w:szCs w:val="24"/>
          <w:lang w:val="hr-HR" w:eastAsia="en-US"/>
        </w:rPr>
        <w:t xml:space="preserve"> </w:t>
      </w:r>
      <w:r w:rsidR="00992846">
        <w:rPr>
          <w:rFonts w:ascii="Times New Roman" w:hAnsi="Times New Roman"/>
          <w:szCs w:val="24"/>
          <w:lang w:val="hr-HR" w:eastAsia="en-US"/>
        </w:rPr>
        <w:t>tijeku parnični postupak koji se vodi pred Općinskim sudom u Požegi pod brojem 10/P-390/2019</w:t>
      </w:r>
      <w:r w:rsidR="00A14F4B">
        <w:rPr>
          <w:rFonts w:ascii="Times New Roman" w:hAnsi="Times New Roman"/>
          <w:szCs w:val="24"/>
          <w:lang w:val="hr-HR" w:eastAsia="en-US"/>
        </w:rPr>
        <w:t xml:space="preserve"> radi isplate a tražbina se u poslovnim knjigama stečajnog dužnika vodi kao donacija</w:t>
      </w:r>
      <w:r w:rsidR="00BF62CD">
        <w:rPr>
          <w:rFonts w:ascii="Times New Roman" w:hAnsi="Times New Roman"/>
          <w:szCs w:val="24"/>
          <w:lang w:val="hr-HR" w:eastAsia="en-US"/>
        </w:rPr>
        <w:t xml:space="preserve"> </w:t>
      </w:r>
    </w:p>
    <w:p w:rsidRPr="00F36BF8" w:rsidR="004A6CC0" w:rsidP="00C10DD9" w:rsidRDefault="004A6CC0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Sud donosi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R J E Š E N J E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Utvrđuje se da su priznate </w:t>
      </w:r>
      <w:r w:rsidRPr="00F36BF8" w:rsidR="00955207">
        <w:rPr>
          <w:rFonts w:ascii="Times New Roman" w:hAnsi="Times New Roman"/>
          <w:szCs w:val="24"/>
          <w:lang w:val="hr-HR" w:eastAsia="en-US"/>
        </w:rPr>
        <w:t xml:space="preserve">sve </w:t>
      </w:r>
      <w:r w:rsidRPr="00F36BF8">
        <w:rPr>
          <w:rFonts w:ascii="Times New Roman" w:hAnsi="Times New Roman"/>
          <w:szCs w:val="24"/>
          <w:lang w:val="hr-HR" w:eastAsia="en-US"/>
        </w:rPr>
        <w:t xml:space="preserve">prijavljene tražbine stečajnih vjerovnika sukladno tablicama koje </w:t>
      </w:r>
      <w:r w:rsidRPr="00F36BF8" w:rsidR="00955207">
        <w:rPr>
          <w:rFonts w:ascii="Times New Roman" w:hAnsi="Times New Roman"/>
          <w:szCs w:val="24"/>
          <w:lang w:val="hr-HR" w:eastAsia="en-US"/>
        </w:rPr>
        <w:t xml:space="preserve">je priložio stečajni upravitelj </w:t>
      </w:r>
      <w:r w:rsidR="00BF62CD">
        <w:rPr>
          <w:rFonts w:ascii="Times New Roman" w:hAnsi="Times New Roman"/>
          <w:szCs w:val="24"/>
          <w:lang w:val="hr-HR" w:eastAsia="en-US"/>
        </w:rPr>
        <w:t>a koja tablice su izm</w:t>
      </w:r>
      <w:r w:rsidR="00ED7C0E">
        <w:rPr>
          <w:rFonts w:ascii="Times New Roman" w:hAnsi="Times New Roman"/>
          <w:szCs w:val="24"/>
          <w:lang w:val="hr-HR" w:eastAsia="en-US"/>
        </w:rPr>
        <w:t>i</w:t>
      </w:r>
      <w:r w:rsidR="00BF62CD">
        <w:rPr>
          <w:rFonts w:ascii="Times New Roman" w:hAnsi="Times New Roman"/>
          <w:szCs w:val="24"/>
          <w:lang w:val="hr-HR" w:eastAsia="en-US"/>
        </w:rPr>
        <w:t xml:space="preserve">jenjene u odnosu na tražbinu 18 II. višeg isplatnog reda, a da je osporena sljedeća tražbina pod rbr 19 vjerovnika Denis Šušić u iznosu od 102.000,00 kn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>Konstatira se da je dovršeno ispitno ročište, a rješenje o tome u kojem iznosu i u kojem isplatnom redu su utvrđene prijavljene tražbine,</w:t>
      </w:r>
      <w:r w:rsidRPr="00F36BF8" w:rsidR="00955207">
        <w:rPr>
          <w:rFonts w:ascii="Times New Roman" w:hAnsi="Times New Roman"/>
          <w:szCs w:val="24"/>
          <w:lang w:val="hr-HR" w:eastAsia="en-US"/>
        </w:rPr>
        <w:t xml:space="preserve"> </w:t>
      </w:r>
      <w:r w:rsidRPr="00F36BF8">
        <w:rPr>
          <w:rFonts w:ascii="Times New Roman" w:hAnsi="Times New Roman"/>
          <w:szCs w:val="24"/>
          <w:lang w:val="hr-HR" w:eastAsia="en-US"/>
        </w:rPr>
        <w:t xml:space="preserve"> biti će objavljeno na oglasnoj ploči suda.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d o v r š e n o u </w:t>
      </w:r>
      <w:r w:rsidR="00DB5043">
        <w:rPr>
          <w:rFonts w:ascii="Times New Roman" w:hAnsi="Times New Roman"/>
          <w:szCs w:val="24"/>
          <w:lang w:val="hr-HR" w:eastAsia="en-US"/>
        </w:rPr>
        <w:t>13,05</w:t>
      </w:r>
      <w:r w:rsidRPr="00F36BF8">
        <w:rPr>
          <w:rFonts w:ascii="Times New Roman" w:hAnsi="Times New Roman"/>
          <w:szCs w:val="24"/>
          <w:lang w:val="hr-HR" w:eastAsia="en-US"/>
        </w:rPr>
        <w:t xml:space="preserve"> sati.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Prelazi se na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IZVJEŠTAJNO ROČIŠTE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</w:t>
      </w:r>
      <w:r w:rsidR="00457133">
        <w:rPr>
          <w:rFonts w:ascii="Times New Roman" w:hAnsi="Times New Roman"/>
          <w:szCs w:val="24"/>
          <w:lang w:val="hr-HR" w:eastAsia="en-US"/>
        </w:rPr>
        <w:t>Stečajni upravitelj obavještava da nema obavijesti o razlučnim i izlučnim pravima, a postojanje takvih prava nije niti utvrdio.</w:t>
      </w:r>
    </w:p>
    <w:p w:rsidR="00457133" w:rsidP="0098392F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Stečajni upravitelj se izjašnjava o stanju imovine</w:t>
      </w:r>
      <w:r w:rsidR="00024E84">
        <w:rPr>
          <w:rFonts w:ascii="Times New Roman" w:hAnsi="Times New Roman"/>
          <w:szCs w:val="24"/>
          <w:lang w:val="hr-HR" w:eastAsia="en-US"/>
        </w:rPr>
        <w:t xml:space="preserve"> </w:t>
      </w:r>
      <w:r w:rsidR="00457133">
        <w:rPr>
          <w:rFonts w:ascii="Times New Roman" w:hAnsi="Times New Roman"/>
          <w:szCs w:val="24"/>
          <w:lang w:val="hr-HR" w:eastAsia="en-US"/>
        </w:rPr>
        <w:t>.</w:t>
      </w:r>
    </w:p>
    <w:p w:rsidR="00142319" w:rsidP="0098392F" w:rsidRDefault="00457133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Ut</w:t>
      </w:r>
      <w:r w:rsidR="00024E84">
        <w:rPr>
          <w:rFonts w:ascii="Times New Roman" w:hAnsi="Times New Roman"/>
          <w:szCs w:val="24"/>
          <w:lang w:val="hr-HR" w:eastAsia="en-US"/>
        </w:rPr>
        <w:t>vrdio je da steč. dužnik nema</w:t>
      </w:r>
      <w:r>
        <w:rPr>
          <w:rFonts w:ascii="Times New Roman" w:hAnsi="Times New Roman"/>
          <w:szCs w:val="24"/>
          <w:lang w:val="hr-HR" w:eastAsia="en-US"/>
        </w:rPr>
        <w:t xml:space="preserve"> nekretnina </w:t>
      </w:r>
      <w:r w:rsidR="00024E84">
        <w:rPr>
          <w:rFonts w:ascii="Times New Roman" w:hAnsi="Times New Roman"/>
          <w:szCs w:val="24"/>
          <w:lang w:val="hr-HR" w:eastAsia="en-US"/>
        </w:rPr>
        <w:t xml:space="preserve"> što se vidi iz potvrde Općinskog suda u Požegi </w:t>
      </w:r>
      <w:r w:rsidR="00122DE6">
        <w:rPr>
          <w:rFonts w:ascii="Times New Roman" w:hAnsi="Times New Roman"/>
          <w:szCs w:val="24"/>
          <w:lang w:val="hr-HR" w:eastAsia="en-US"/>
        </w:rPr>
        <w:t>broj 11609/2019 koji steč.</w:t>
      </w:r>
      <w:r w:rsidR="00021F6C">
        <w:rPr>
          <w:rFonts w:ascii="Times New Roman" w:hAnsi="Times New Roman"/>
          <w:szCs w:val="24"/>
          <w:lang w:val="hr-HR" w:eastAsia="en-US"/>
        </w:rPr>
        <w:t xml:space="preserve"> upravitel</w:t>
      </w:r>
      <w:r w:rsidR="00122DE6">
        <w:rPr>
          <w:rFonts w:ascii="Times New Roman" w:hAnsi="Times New Roman"/>
          <w:szCs w:val="24"/>
          <w:lang w:val="hr-HR" w:eastAsia="en-US"/>
        </w:rPr>
        <w:t>j pokazuje prisutnima na ročištu</w:t>
      </w:r>
      <w:r w:rsidR="00461222">
        <w:rPr>
          <w:rFonts w:ascii="Times New Roman" w:hAnsi="Times New Roman"/>
          <w:szCs w:val="24"/>
          <w:lang w:val="hr-HR" w:eastAsia="en-US"/>
        </w:rPr>
        <w:t>, a koje je prilog izvješću.</w:t>
      </w:r>
    </w:p>
    <w:p w:rsidR="00461222" w:rsidP="0098392F" w:rsidRDefault="00461222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Naime utvrdio je sljedeće, steč. dužnik je vodio u svom knjigovodstvu kao imovinu koje nisu bile u vlasništvu steč. dužnika</w:t>
      </w:r>
      <w:r w:rsidR="00F11126">
        <w:rPr>
          <w:rFonts w:ascii="Times New Roman" w:hAnsi="Times New Roman"/>
          <w:szCs w:val="24"/>
          <w:lang w:val="hr-HR" w:eastAsia="en-US"/>
        </w:rPr>
        <w:t xml:space="preserve"> nego u vlasništvu bivšeg </w:t>
      </w:r>
      <w:r w:rsidR="00021F6C">
        <w:rPr>
          <w:rFonts w:ascii="Times New Roman" w:hAnsi="Times New Roman"/>
          <w:szCs w:val="24"/>
          <w:lang w:val="hr-HR" w:eastAsia="en-US"/>
        </w:rPr>
        <w:t xml:space="preserve">vlasnička stečajnog dužnika </w:t>
      </w:r>
      <w:r w:rsidR="00F11126">
        <w:rPr>
          <w:rFonts w:ascii="Times New Roman" w:hAnsi="Times New Roman"/>
          <w:szCs w:val="24"/>
          <w:lang w:val="hr-HR" w:eastAsia="en-US"/>
        </w:rPr>
        <w:t>Bože Bošnjak</w:t>
      </w:r>
      <w:r w:rsidR="00542112">
        <w:rPr>
          <w:rFonts w:ascii="Times New Roman" w:hAnsi="Times New Roman"/>
          <w:szCs w:val="24"/>
          <w:lang w:val="hr-HR" w:eastAsia="en-US"/>
        </w:rPr>
        <w:t>.</w:t>
      </w:r>
    </w:p>
    <w:p w:rsidR="00542112" w:rsidP="0098392F" w:rsidRDefault="00542112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Božo Bošnjak je od </w:t>
      </w:r>
      <w:r w:rsidR="00DA1EA9">
        <w:rPr>
          <w:rFonts w:ascii="Times New Roman" w:hAnsi="Times New Roman"/>
          <w:szCs w:val="24"/>
          <w:lang w:val="hr-HR" w:eastAsia="en-US"/>
        </w:rPr>
        <w:t xml:space="preserve">Grada Pleternice </w:t>
      </w:r>
      <w:r w:rsidR="00775396">
        <w:rPr>
          <w:rFonts w:ascii="Times New Roman" w:hAnsi="Times New Roman"/>
          <w:szCs w:val="24"/>
          <w:lang w:val="hr-HR" w:eastAsia="en-US"/>
        </w:rPr>
        <w:t xml:space="preserve">kupio nekretninu srpnju 2010. i aneks </w:t>
      </w:r>
      <w:r w:rsidR="006F6B7B">
        <w:rPr>
          <w:rFonts w:ascii="Times New Roman" w:hAnsi="Times New Roman"/>
          <w:szCs w:val="24"/>
          <w:lang w:val="hr-HR" w:eastAsia="en-US"/>
        </w:rPr>
        <w:t>U</w:t>
      </w:r>
      <w:r w:rsidR="00775396">
        <w:rPr>
          <w:rFonts w:ascii="Times New Roman" w:hAnsi="Times New Roman"/>
          <w:szCs w:val="24"/>
          <w:lang w:val="hr-HR" w:eastAsia="en-US"/>
        </w:rPr>
        <w:t xml:space="preserve">govora iz srpnja 2014. te aneks </w:t>
      </w:r>
      <w:r w:rsidR="006F6B7B">
        <w:rPr>
          <w:rFonts w:ascii="Times New Roman" w:hAnsi="Times New Roman"/>
          <w:szCs w:val="24"/>
          <w:lang w:val="hr-HR" w:eastAsia="en-US"/>
        </w:rPr>
        <w:t>U</w:t>
      </w:r>
      <w:r w:rsidR="00775396">
        <w:rPr>
          <w:rFonts w:ascii="Times New Roman" w:hAnsi="Times New Roman"/>
          <w:szCs w:val="24"/>
          <w:lang w:val="hr-HR" w:eastAsia="en-US"/>
        </w:rPr>
        <w:t>govora iz listopada 2015.</w:t>
      </w:r>
      <w:r w:rsidR="006F6B7B">
        <w:rPr>
          <w:rFonts w:ascii="Times New Roman" w:hAnsi="Times New Roman"/>
          <w:szCs w:val="24"/>
          <w:lang w:val="hr-HR" w:eastAsia="en-US"/>
        </w:rPr>
        <w:t xml:space="preserve"> tim ugovorima se reguliraju odnosi i obveze glede nekretnin</w:t>
      </w:r>
      <w:r w:rsidR="006C422F">
        <w:rPr>
          <w:rFonts w:ascii="Times New Roman" w:hAnsi="Times New Roman"/>
          <w:szCs w:val="24"/>
          <w:lang w:val="hr-HR" w:eastAsia="en-US"/>
        </w:rPr>
        <w:t>e</w:t>
      </w:r>
      <w:r w:rsidR="006F6B7B">
        <w:rPr>
          <w:rFonts w:ascii="Times New Roman" w:hAnsi="Times New Roman"/>
          <w:szCs w:val="24"/>
          <w:lang w:val="hr-HR" w:eastAsia="en-US"/>
        </w:rPr>
        <w:t xml:space="preserve"> u  poduzetničkoj zoni Pleternica</w:t>
      </w:r>
      <w:r w:rsidR="00464783">
        <w:rPr>
          <w:rFonts w:ascii="Times New Roman" w:hAnsi="Times New Roman"/>
          <w:szCs w:val="24"/>
          <w:lang w:val="hr-HR" w:eastAsia="en-US"/>
        </w:rPr>
        <w:t xml:space="preserve"> pod brojem</w:t>
      </w:r>
      <w:r w:rsidR="006F6B7B">
        <w:rPr>
          <w:rFonts w:ascii="Times New Roman" w:hAnsi="Times New Roman"/>
          <w:szCs w:val="24"/>
          <w:lang w:val="hr-HR" w:eastAsia="en-US"/>
        </w:rPr>
        <w:t xml:space="preserve"> kčbr. 2777 površine 5665 m2</w:t>
      </w:r>
      <w:r w:rsidR="0043724A">
        <w:rPr>
          <w:rFonts w:ascii="Times New Roman" w:hAnsi="Times New Roman"/>
          <w:szCs w:val="24"/>
          <w:lang w:val="hr-HR" w:eastAsia="en-US"/>
        </w:rPr>
        <w:t xml:space="preserve"> upisana u z.k. ul. 2192 u k.o. Pleternica.</w:t>
      </w:r>
    </w:p>
    <w:p w:rsidR="00464783" w:rsidP="0098392F" w:rsidRDefault="00A04CD1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lastRenderedPageBreak/>
        <w:t xml:space="preserve">Nadalje Božo Bošnjak kao darovatelj i PZ UPO Centar – Simentalac </w:t>
      </w:r>
      <w:r w:rsidR="00425726">
        <w:rPr>
          <w:rFonts w:ascii="Times New Roman" w:hAnsi="Times New Roman"/>
          <w:szCs w:val="24"/>
          <w:lang w:val="hr-HR" w:eastAsia="en-US"/>
        </w:rPr>
        <w:t>sklopili su darovni ugovor</w:t>
      </w:r>
      <w:r w:rsidR="006C422F">
        <w:rPr>
          <w:rFonts w:ascii="Times New Roman" w:hAnsi="Times New Roman"/>
          <w:szCs w:val="24"/>
          <w:lang w:val="hr-HR" w:eastAsia="en-US"/>
        </w:rPr>
        <w:t xml:space="preserve">  kojim je ta nekretnina prenese</w:t>
      </w:r>
      <w:r w:rsidR="00425726">
        <w:rPr>
          <w:rFonts w:ascii="Times New Roman" w:hAnsi="Times New Roman"/>
          <w:szCs w:val="24"/>
          <w:lang w:val="hr-HR" w:eastAsia="en-US"/>
        </w:rPr>
        <w:t>na u vlasništvo osnivača steč. dužnika,</w:t>
      </w:r>
      <w:r w:rsidR="001E603F">
        <w:rPr>
          <w:rFonts w:ascii="Times New Roman" w:hAnsi="Times New Roman"/>
          <w:szCs w:val="24"/>
          <w:lang w:val="hr-HR" w:eastAsia="en-US"/>
        </w:rPr>
        <w:t xml:space="preserve"> </w:t>
      </w:r>
      <w:r w:rsidR="00425726">
        <w:rPr>
          <w:rFonts w:ascii="Times New Roman" w:hAnsi="Times New Roman"/>
          <w:szCs w:val="24"/>
          <w:lang w:val="hr-HR" w:eastAsia="en-US"/>
        </w:rPr>
        <w:t>a ne stečajnog dužnika</w:t>
      </w:r>
      <w:r w:rsidR="001E603F">
        <w:rPr>
          <w:rFonts w:ascii="Times New Roman" w:hAnsi="Times New Roman"/>
          <w:szCs w:val="24"/>
          <w:lang w:val="hr-HR" w:eastAsia="en-US"/>
        </w:rPr>
        <w:t>.</w:t>
      </w:r>
    </w:p>
    <w:p w:rsidR="001E603F" w:rsidP="0098392F" w:rsidRDefault="001E603F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Što se tiče pokretnina</w:t>
      </w:r>
      <w:r w:rsidR="006231BA">
        <w:rPr>
          <w:rFonts w:ascii="Times New Roman" w:hAnsi="Times New Roman"/>
          <w:szCs w:val="24"/>
          <w:lang w:val="hr-HR" w:eastAsia="en-US"/>
        </w:rPr>
        <w:t xml:space="preserve"> dužnik ima pogon za proizvodnju mlijeka i mliječnih proizvoda</w:t>
      </w:r>
      <w:r w:rsidR="00790A38">
        <w:rPr>
          <w:rFonts w:ascii="Times New Roman" w:hAnsi="Times New Roman"/>
          <w:szCs w:val="24"/>
          <w:lang w:val="hr-HR" w:eastAsia="en-US"/>
        </w:rPr>
        <w:t xml:space="preserve"> koje se nalaze u nekretninama bivšeg vlasnika Mljekare Biz d.o.o. na kućnoj adresi Bože Bošnjak</w:t>
      </w:r>
      <w:r w:rsidR="006C422F">
        <w:rPr>
          <w:rFonts w:ascii="Times New Roman" w:hAnsi="Times New Roman"/>
          <w:szCs w:val="24"/>
          <w:lang w:val="hr-HR" w:eastAsia="en-US"/>
        </w:rPr>
        <w:t>.</w:t>
      </w:r>
    </w:p>
    <w:p w:rsidR="006C422F" w:rsidP="0098392F" w:rsidRDefault="006C422F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Postoji interes za kupnju tih pokretnina</w:t>
      </w:r>
      <w:r w:rsidR="00AC50B1">
        <w:rPr>
          <w:rFonts w:ascii="Times New Roman" w:hAnsi="Times New Roman"/>
          <w:szCs w:val="24"/>
          <w:lang w:val="hr-HR" w:eastAsia="en-US"/>
        </w:rPr>
        <w:t xml:space="preserve"> </w:t>
      </w:r>
      <w:r w:rsidR="0005113A">
        <w:rPr>
          <w:rFonts w:ascii="Times New Roman" w:hAnsi="Times New Roman"/>
          <w:szCs w:val="24"/>
          <w:lang w:val="hr-HR" w:eastAsia="en-US"/>
        </w:rPr>
        <w:t>koje su slobodna imovina sa time da predlaže da se rashladna vitrina</w:t>
      </w:r>
      <w:r w:rsidR="002149DF">
        <w:rPr>
          <w:rFonts w:ascii="Times New Roman" w:hAnsi="Times New Roman"/>
          <w:szCs w:val="24"/>
          <w:lang w:val="hr-HR" w:eastAsia="en-US"/>
        </w:rPr>
        <w:t xml:space="preserve"> i rashladna komora koje se nala</w:t>
      </w:r>
      <w:r w:rsidR="0005113A">
        <w:rPr>
          <w:rFonts w:ascii="Times New Roman" w:hAnsi="Times New Roman"/>
          <w:szCs w:val="24"/>
          <w:lang w:val="hr-HR" w:eastAsia="en-US"/>
        </w:rPr>
        <w:t>ze u Rijeci prodaju prikupljanjem pisanih ponuda bez isticanja početne cijene jer su vrlo stare, a nove vrijede oko 3.000,00 kn</w:t>
      </w:r>
      <w:r w:rsidR="00C44076">
        <w:rPr>
          <w:rFonts w:ascii="Times New Roman" w:hAnsi="Times New Roman"/>
          <w:szCs w:val="24"/>
          <w:lang w:val="hr-HR" w:eastAsia="en-US"/>
        </w:rPr>
        <w:t xml:space="preserve"> i da se iste ne procjenjuju, postoje računi iz kojih se vidi njihova starost</w:t>
      </w:r>
      <w:r w:rsidR="0070651C">
        <w:rPr>
          <w:rFonts w:ascii="Times New Roman" w:hAnsi="Times New Roman"/>
          <w:szCs w:val="24"/>
          <w:lang w:val="hr-HR" w:eastAsia="en-US"/>
        </w:rPr>
        <w:t>, te se pokre</w:t>
      </w:r>
      <w:r w:rsidR="00860003">
        <w:rPr>
          <w:rFonts w:ascii="Times New Roman" w:hAnsi="Times New Roman"/>
          <w:szCs w:val="24"/>
          <w:lang w:val="hr-HR" w:eastAsia="en-US"/>
        </w:rPr>
        <w:t>t</w:t>
      </w:r>
      <w:r w:rsidR="0070651C">
        <w:rPr>
          <w:rFonts w:ascii="Times New Roman" w:hAnsi="Times New Roman"/>
          <w:szCs w:val="24"/>
          <w:lang w:val="hr-HR" w:eastAsia="en-US"/>
        </w:rPr>
        <w:t>n</w:t>
      </w:r>
      <w:r w:rsidR="00860003">
        <w:rPr>
          <w:rFonts w:ascii="Times New Roman" w:hAnsi="Times New Roman"/>
          <w:szCs w:val="24"/>
          <w:lang w:val="hr-HR" w:eastAsia="en-US"/>
        </w:rPr>
        <w:t>ine nalaze u ranije iznajmljenom poslovnom prostoru Tržnica Rijeka te bi steč. upravitelj pokušao na tom prostoru putem Njuškala i u prostorima Tržnica Rijeka prikupiti ponude za tu imovinu. Ukoliko ne bi uspio prodati tu imovinu uzastopnim oglašavanjem u razdoblju od 5 mjeseci</w:t>
      </w:r>
      <w:r w:rsidR="0070651C">
        <w:rPr>
          <w:rFonts w:ascii="Times New Roman" w:hAnsi="Times New Roman"/>
          <w:szCs w:val="24"/>
          <w:lang w:val="hr-HR" w:eastAsia="en-US"/>
        </w:rPr>
        <w:t xml:space="preserve"> u tom slučaju steč. upr. predlaže da se ta imovina otpiše</w:t>
      </w:r>
      <w:r w:rsidR="00A62DE8">
        <w:rPr>
          <w:rFonts w:ascii="Times New Roman" w:hAnsi="Times New Roman"/>
          <w:szCs w:val="24"/>
          <w:lang w:val="hr-HR" w:eastAsia="en-US"/>
        </w:rPr>
        <w:t>, ta imovina se sada čuva u poslo</w:t>
      </w:r>
      <w:r w:rsidR="00554D63">
        <w:rPr>
          <w:rFonts w:ascii="Times New Roman" w:hAnsi="Times New Roman"/>
          <w:szCs w:val="24"/>
          <w:lang w:val="hr-HR" w:eastAsia="en-US"/>
        </w:rPr>
        <w:t>v</w:t>
      </w:r>
      <w:r w:rsidR="00A62DE8">
        <w:rPr>
          <w:rFonts w:ascii="Times New Roman" w:hAnsi="Times New Roman"/>
          <w:szCs w:val="24"/>
          <w:lang w:val="hr-HR" w:eastAsia="en-US"/>
        </w:rPr>
        <w:t>nom prostoru u Rijeci, ali se mora izmjestiti u roku od 3-4 mjeseca jer se taj prostor ponovno iznajmljuje.</w:t>
      </w:r>
    </w:p>
    <w:p w:rsidR="00554D63" w:rsidP="0098392F" w:rsidRDefault="00513E8C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Za ostale pokretnine predlaže skupnu prodaju neposrednom pogodbom</w:t>
      </w:r>
      <w:r w:rsidR="00FD6713">
        <w:rPr>
          <w:rFonts w:ascii="Times New Roman" w:hAnsi="Times New Roman"/>
          <w:szCs w:val="24"/>
          <w:lang w:val="hr-HR" w:eastAsia="en-US"/>
        </w:rPr>
        <w:t xml:space="preserve"> nakon prikupljanja ponuda i otvaranja istih kod javnog bilježnika  sa time da </w:t>
      </w:r>
      <w:r w:rsidR="00250054">
        <w:rPr>
          <w:rFonts w:ascii="Times New Roman" w:hAnsi="Times New Roman"/>
          <w:szCs w:val="24"/>
          <w:lang w:val="hr-HR" w:eastAsia="en-US"/>
        </w:rPr>
        <w:t xml:space="preserve"> se kod prvog oglašavanja pokretnine ne mogu ispod ¾ proc</w:t>
      </w:r>
      <w:r w:rsidR="00D34592">
        <w:rPr>
          <w:rFonts w:ascii="Times New Roman" w:hAnsi="Times New Roman"/>
          <w:szCs w:val="24"/>
          <w:lang w:val="hr-HR" w:eastAsia="en-US"/>
        </w:rPr>
        <w:t>i</w:t>
      </w:r>
      <w:r w:rsidR="00250054">
        <w:rPr>
          <w:rFonts w:ascii="Times New Roman" w:hAnsi="Times New Roman"/>
          <w:szCs w:val="24"/>
          <w:lang w:val="hr-HR" w:eastAsia="en-US"/>
        </w:rPr>
        <w:t>jenjene vrijednosti, kod drugog ispod ½, a kod trećeg ispod ¼, a ako ih ne proda na taj način predlaže u tom slučaju da se još jednom ponovi oglašavanje i pozivanje na ponudu</w:t>
      </w:r>
      <w:r w:rsidR="00D34592">
        <w:rPr>
          <w:rFonts w:ascii="Times New Roman" w:hAnsi="Times New Roman"/>
          <w:szCs w:val="24"/>
          <w:lang w:val="hr-HR" w:eastAsia="en-US"/>
        </w:rPr>
        <w:t>,</w:t>
      </w:r>
      <w:r w:rsidR="00250054">
        <w:rPr>
          <w:rFonts w:ascii="Times New Roman" w:hAnsi="Times New Roman"/>
          <w:szCs w:val="24"/>
          <w:lang w:val="hr-HR" w:eastAsia="en-US"/>
        </w:rPr>
        <w:t xml:space="preserve"> ali bez isticanja najniže cijene</w:t>
      </w:r>
      <w:r w:rsidR="00D34592">
        <w:rPr>
          <w:rFonts w:ascii="Times New Roman" w:hAnsi="Times New Roman"/>
          <w:szCs w:val="24"/>
          <w:lang w:val="hr-HR" w:eastAsia="en-US"/>
        </w:rPr>
        <w:t>.</w:t>
      </w:r>
    </w:p>
    <w:p w:rsidR="00D34592" w:rsidP="0098392F" w:rsidRDefault="00D34592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U tijeku je postupak izrade procjene pokretnina.</w:t>
      </w:r>
    </w:p>
    <w:p w:rsidR="007D6F7F" w:rsidP="0098392F" w:rsidRDefault="007D6F7F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</w:p>
    <w:p w:rsidR="00554D63" w:rsidP="0098392F" w:rsidRDefault="007D6F7F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Dužnik ima potraživanja od kupaca u ukupnom iznosu od</w:t>
      </w:r>
      <w:r w:rsidR="00A56D6F">
        <w:rPr>
          <w:rFonts w:ascii="Times New Roman" w:hAnsi="Times New Roman"/>
          <w:szCs w:val="24"/>
          <w:lang w:val="hr-HR" w:eastAsia="en-US"/>
        </w:rPr>
        <w:t xml:space="preserve"> 153.927,60 kn, a u roku od 30 dana se </w:t>
      </w:r>
      <w:r w:rsidR="00937521">
        <w:rPr>
          <w:rFonts w:ascii="Times New Roman" w:hAnsi="Times New Roman"/>
          <w:szCs w:val="24"/>
          <w:lang w:val="hr-HR" w:eastAsia="en-US"/>
        </w:rPr>
        <w:t xml:space="preserve">steč. upravitelj </w:t>
      </w:r>
      <w:r w:rsidR="00A56D6F">
        <w:rPr>
          <w:rFonts w:ascii="Times New Roman" w:hAnsi="Times New Roman"/>
          <w:szCs w:val="24"/>
          <w:lang w:val="hr-HR" w:eastAsia="en-US"/>
        </w:rPr>
        <w:t>obvezuje napraviti tablicu tih potraživanje uz isticanje roka zastare i provjere boniteta za dužnikove dužnike</w:t>
      </w:r>
      <w:r w:rsidR="00D20757">
        <w:rPr>
          <w:rFonts w:ascii="Times New Roman" w:hAnsi="Times New Roman"/>
          <w:szCs w:val="24"/>
          <w:lang w:val="hr-HR" w:eastAsia="en-US"/>
        </w:rPr>
        <w:t xml:space="preserve">, steč. upr. može sam podnijeti </w:t>
      </w:r>
      <w:r w:rsidR="00E92CA7">
        <w:rPr>
          <w:rFonts w:ascii="Times New Roman" w:hAnsi="Times New Roman"/>
          <w:szCs w:val="24"/>
          <w:lang w:val="hr-HR" w:eastAsia="en-US"/>
        </w:rPr>
        <w:t>opomene za plaćanje, pa ako ne plate u roku od 20 dana za veće iznose koji su naplativi će podnijeti tužbe, s time da neće moći platiti sudske pristojbe jer nema novčanih sredstava, ako bude trebalo platiti vještačenja obratiti će se sudu radi financiranja tih troškova iz Fonda</w:t>
      </w:r>
      <w:r w:rsidR="00AA18E7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AA18E7" w:rsidP="0098392F" w:rsidRDefault="00AA18E7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Ovršne prijedloge neće podnositi jer nema novčanih sredstava za plaćanje javnom bilježniku.</w:t>
      </w:r>
    </w:p>
    <w:p w:rsidR="003645E5" w:rsidP="00C10DD9" w:rsidRDefault="0073775B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 </w:t>
      </w:r>
      <w:r w:rsidR="00D47430">
        <w:rPr>
          <w:rFonts w:ascii="Times New Roman" w:hAnsi="Times New Roman"/>
          <w:szCs w:val="24"/>
          <w:lang w:val="hr-HR" w:eastAsia="en-US"/>
        </w:rPr>
        <w:tab/>
      </w:r>
      <w:r>
        <w:rPr>
          <w:rFonts w:ascii="Times New Roman" w:hAnsi="Times New Roman"/>
          <w:szCs w:val="24"/>
          <w:lang w:val="hr-HR" w:eastAsia="en-US"/>
        </w:rPr>
        <w:t xml:space="preserve">Dužnik više nema vozila na svom imenu, iako se kod Centra za vozila na dužniku vode dva vozila radi se o tome da su vozila prodana 2018. i 2019. </w:t>
      </w:r>
      <w:r w:rsidR="006344B4">
        <w:rPr>
          <w:rFonts w:ascii="Times New Roman" w:hAnsi="Times New Roman"/>
          <w:szCs w:val="24"/>
          <w:lang w:val="hr-HR" w:eastAsia="en-US"/>
        </w:rPr>
        <w:t>zadnje je prodano 08.04.2019., steč. upravitelj raspolaže računima, prodana su kupcu Insido d</w:t>
      </w:r>
      <w:r w:rsidR="003645E5">
        <w:rPr>
          <w:rFonts w:ascii="Times New Roman" w:hAnsi="Times New Roman"/>
          <w:szCs w:val="24"/>
          <w:lang w:val="hr-HR" w:eastAsia="en-US"/>
        </w:rPr>
        <w:t>.</w:t>
      </w:r>
      <w:r w:rsidR="006344B4">
        <w:rPr>
          <w:rFonts w:ascii="Times New Roman" w:hAnsi="Times New Roman"/>
          <w:szCs w:val="24"/>
          <w:lang w:val="hr-HR" w:eastAsia="en-US"/>
        </w:rPr>
        <w:t>o.o. iz Volodera te su ista plaćena</w:t>
      </w:r>
      <w:r w:rsidR="003645E5">
        <w:rPr>
          <w:rFonts w:ascii="Times New Roman" w:hAnsi="Times New Roman"/>
          <w:szCs w:val="24"/>
          <w:lang w:val="hr-HR" w:eastAsia="en-US"/>
        </w:rPr>
        <w:t>, oni se bave otkupom rabljenih vozila koja prodaju pod dijelove, iz toga razloga nisu registrirali vozila na svoje ime, a vode se kao odjavljena, ali na stečajnom dužniku</w:t>
      </w:r>
      <w:r w:rsidR="003E69F9">
        <w:rPr>
          <w:rFonts w:ascii="Times New Roman" w:hAnsi="Times New Roman"/>
          <w:szCs w:val="24"/>
          <w:lang w:val="hr-HR" w:eastAsia="en-US"/>
        </w:rPr>
        <w:t xml:space="preserve">. Iz novca dobivenog od tog vozila steč. dužnik je platio predujam Raiffeisen leasing d.o.o. u travnju 2019. </w:t>
      </w:r>
      <w:r w:rsidR="006004B1">
        <w:rPr>
          <w:rFonts w:ascii="Times New Roman" w:hAnsi="Times New Roman"/>
          <w:szCs w:val="24"/>
          <w:lang w:val="hr-HR" w:eastAsia="en-US"/>
        </w:rPr>
        <w:t>za dva nova vozila,</w:t>
      </w:r>
      <w:r w:rsidR="00CD34A6">
        <w:rPr>
          <w:rFonts w:ascii="Times New Roman" w:hAnsi="Times New Roman"/>
          <w:szCs w:val="24"/>
          <w:lang w:val="hr-HR" w:eastAsia="en-US"/>
        </w:rPr>
        <w:t xml:space="preserve"> budući da nisu ispunili dospjelu obvezu u kolovozu 2019. leasing je u rujnu preuzeo vozila</w:t>
      </w:r>
      <w:r w:rsidR="006004B1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C10DD9" w:rsidP="00C10DD9" w:rsidRDefault="006344B4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Sud donosi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R J E Š E N J E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Glasat će se o slijedećim prijedlozima stečajnog upravitelja: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b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</w:t>
      </w:r>
      <w:r w:rsidRPr="00F36BF8">
        <w:rPr>
          <w:rFonts w:ascii="Times New Roman" w:hAnsi="Times New Roman"/>
          <w:b/>
          <w:szCs w:val="24"/>
          <w:lang w:val="hr-HR" w:eastAsia="en-US"/>
        </w:rPr>
        <w:t>1.</w:t>
      </w:r>
      <w:r w:rsidRPr="00F36BF8">
        <w:rPr>
          <w:rFonts w:ascii="Times New Roman" w:hAnsi="Times New Roman"/>
          <w:szCs w:val="24"/>
          <w:lang w:val="hr-HR" w:eastAsia="en-US"/>
        </w:rPr>
        <w:t xml:space="preserve"> Da se prihvati podneseno izvješće i da se prihvate sve do sada poduzete radnje stečajnog upravitelja, da se odobri predračun troškova stečaja stečajnog upravitelja na iznos od </w:t>
      </w:r>
      <w:r w:rsidR="00A81BDB">
        <w:rPr>
          <w:rFonts w:ascii="Times New Roman" w:hAnsi="Times New Roman"/>
          <w:szCs w:val="24"/>
          <w:lang w:val="hr-HR" w:eastAsia="en-US"/>
        </w:rPr>
        <w:t>55.000,00</w:t>
      </w:r>
      <w:r w:rsidR="00601837">
        <w:rPr>
          <w:rFonts w:ascii="Times New Roman" w:hAnsi="Times New Roman"/>
          <w:szCs w:val="24"/>
          <w:lang w:val="hr-HR" w:eastAsia="en-US"/>
        </w:rPr>
        <w:t xml:space="preserve"> kn </w:t>
      </w:r>
      <w:r w:rsidRPr="00F36BF8">
        <w:rPr>
          <w:rFonts w:ascii="Times New Roman" w:hAnsi="Times New Roman"/>
          <w:szCs w:val="24"/>
          <w:lang w:val="hr-HR" w:eastAsia="en-US"/>
        </w:rPr>
        <w:t xml:space="preserve">za razdoblje trajanja stečaja od godinu dana.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  </w:t>
      </w:r>
      <w:r w:rsidRPr="00F36BF8">
        <w:rPr>
          <w:rFonts w:ascii="Times New Roman" w:hAnsi="Times New Roman"/>
          <w:b/>
          <w:szCs w:val="24"/>
          <w:lang w:val="hr-HR" w:eastAsia="en-US"/>
        </w:rPr>
        <w:t>2.</w:t>
      </w:r>
      <w:r w:rsidRPr="00F36BF8">
        <w:rPr>
          <w:rFonts w:ascii="Times New Roman" w:hAnsi="Times New Roman"/>
          <w:szCs w:val="24"/>
          <w:lang w:val="hr-HR" w:eastAsia="en-US"/>
        </w:rPr>
        <w:t xml:space="preserve"> Da se poslovanje stečajnog dužnika neće nastaviti, odnosno da će se postupak provesti kao likvidacijski postupak.</w:t>
      </w:r>
    </w:p>
    <w:p w:rsidRPr="00F36BF8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b/>
          <w:szCs w:val="24"/>
          <w:lang w:val="hr-HR" w:eastAsia="en-US"/>
        </w:rPr>
        <w:lastRenderedPageBreak/>
        <w:t>3.</w:t>
      </w:r>
      <w:r w:rsidRPr="00F36BF8">
        <w:rPr>
          <w:rFonts w:ascii="Times New Roman" w:hAnsi="Times New Roman"/>
          <w:szCs w:val="24"/>
          <w:lang w:val="hr-HR" w:eastAsia="en-US"/>
        </w:rPr>
        <w:t xml:space="preserve"> Da se ovlasti stečajni upravitelj popisati, arhivirati i pohraniti dokumentaciju dužnika, odnosno da se odobre sve do sada poduzete radnje u tom cilju.</w:t>
      </w:r>
    </w:p>
    <w:p w:rsidRPr="00F36BF8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b/>
          <w:szCs w:val="24"/>
          <w:lang w:val="hr-HR" w:eastAsia="en-US"/>
        </w:rPr>
        <w:t>4.</w:t>
      </w:r>
      <w:r w:rsidRPr="00F36BF8">
        <w:rPr>
          <w:rFonts w:ascii="Times New Roman" w:hAnsi="Times New Roman"/>
          <w:szCs w:val="24"/>
          <w:lang w:val="hr-HR" w:eastAsia="en-US"/>
        </w:rPr>
        <w:t xml:space="preserve"> </w:t>
      </w:r>
      <w:r w:rsidRPr="00F36BF8" w:rsidR="00604902">
        <w:rPr>
          <w:rFonts w:ascii="Times New Roman" w:hAnsi="Times New Roman"/>
          <w:szCs w:val="24"/>
          <w:lang w:val="hr-HR" w:eastAsia="en-US"/>
        </w:rPr>
        <w:t>Da se</w:t>
      </w:r>
      <w:r w:rsidR="00347303">
        <w:rPr>
          <w:rFonts w:ascii="Times New Roman" w:hAnsi="Times New Roman"/>
          <w:szCs w:val="24"/>
          <w:lang w:val="hr-HR" w:eastAsia="en-US"/>
        </w:rPr>
        <w:t xml:space="preserve"> odobri stečajnom upravitelju sklopljeni Ugovor o vođenju knjigovodstva sa Katom Petrović kao vlasnicom H</w:t>
      </w:r>
      <w:r w:rsidR="00BB7C3A">
        <w:rPr>
          <w:rFonts w:ascii="Times New Roman" w:hAnsi="Times New Roman"/>
          <w:szCs w:val="24"/>
          <w:lang w:val="hr-HR" w:eastAsia="en-US"/>
        </w:rPr>
        <w:t>r</w:t>
      </w:r>
      <w:r w:rsidR="00347303">
        <w:rPr>
          <w:rFonts w:ascii="Times New Roman" w:hAnsi="Times New Roman"/>
          <w:szCs w:val="24"/>
          <w:lang w:val="hr-HR" w:eastAsia="en-US"/>
        </w:rPr>
        <w:t>ga obrta sa mjesečnom naknadom od 1.525,00 kn s PDV-om do kraja siječnja 2020. jer je bilo dosta posla oko obračuna neisplaćenih plaća radnicima</w:t>
      </w:r>
      <w:r w:rsidR="00FD6915">
        <w:rPr>
          <w:rFonts w:ascii="Times New Roman" w:hAnsi="Times New Roman"/>
          <w:szCs w:val="24"/>
          <w:lang w:val="hr-HR" w:eastAsia="en-US"/>
        </w:rPr>
        <w:t>, te izrade početnog stanja</w:t>
      </w:r>
      <w:r w:rsidR="001D01F9">
        <w:rPr>
          <w:rFonts w:ascii="Times New Roman" w:hAnsi="Times New Roman"/>
          <w:szCs w:val="24"/>
          <w:lang w:val="hr-HR" w:eastAsia="en-US"/>
        </w:rPr>
        <w:t xml:space="preserve">, a da se </w:t>
      </w:r>
      <w:r w:rsidRPr="00F36BF8" w:rsidR="00604902">
        <w:rPr>
          <w:rFonts w:ascii="Times New Roman" w:hAnsi="Times New Roman"/>
          <w:szCs w:val="24"/>
          <w:lang w:val="hr-HR" w:eastAsia="en-US"/>
        </w:rPr>
        <w:t xml:space="preserve"> ovlasti steč. upravitelj sklopiti ugovor za </w:t>
      </w:r>
      <w:r w:rsidR="001D01F9">
        <w:rPr>
          <w:rFonts w:ascii="Times New Roman" w:hAnsi="Times New Roman"/>
          <w:szCs w:val="24"/>
          <w:lang w:val="hr-HR" w:eastAsia="en-US"/>
        </w:rPr>
        <w:t xml:space="preserve">daljnje razdoblje za </w:t>
      </w:r>
      <w:r w:rsidRPr="00F36BF8" w:rsidR="00604902">
        <w:rPr>
          <w:rFonts w:ascii="Times New Roman" w:hAnsi="Times New Roman"/>
          <w:szCs w:val="24"/>
          <w:lang w:val="hr-HR" w:eastAsia="en-US"/>
        </w:rPr>
        <w:t xml:space="preserve">obavljanje knjig. poslova </w:t>
      </w:r>
      <w:r w:rsidR="005D0CD5">
        <w:rPr>
          <w:rFonts w:ascii="Times New Roman" w:hAnsi="Times New Roman"/>
          <w:szCs w:val="24"/>
          <w:lang w:val="hr-HR" w:eastAsia="en-US"/>
        </w:rPr>
        <w:t xml:space="preserve">za predaju godišnjeg financijskog izvješća u iznosu  </w:t>
      </w:r>
      <w:r w:rsidRPr="00F36BF8" w:rsidR="00604902">
        <w:rPr>
          <w:rFonts w:ascii="Times New Roman" w:hAnsi="Times New Roman"/>
          <w:szCs w:val="24"/>
          <w:lang w:val="hr-HR" w:eastAsia="en-US"/>
        </w:rPr>
        <w:t>najvišeg iznosa 500,00 k</w:t>
      </w:r>
      <w:r w:rsidR="005D0CD5">
        <w:rPr>
          <w:rFonts w:ascii="Times New Roman" w:hAnsi="Times New Roman"/>
          <w:szCs w:val="24"/>
          <w:lang w:val="hr-HR" w:eastAsia="en-US"/>
        </w:rPr>
        <w:t xml:space="preserve">n </w:t>
      </w:r>
      <w:r w:rsidR="00F22AB6">
        <w:rPr>
          <w:rFonts w:ascii="Times New Roman" w:hAnsi="Times New Roman"/>
          <w:szCs w:val="24"/>
          <w:lang w:val="hr-HR" w:eastAsia="en-US"/>
        </w:rPr>
        <w:t xml:space="preserve">plus </w:t>
      </w:r>
      <w:r w:rsidR="005D0CD5">
        <w:rPr>
          <w:rFonts w:ascii="Times New Roman" w:hAnsi="Times New Roman"/>
          <w:szCs w:val="24"/>
          <w:lang w:val="hr-HR" w:eastAsia="en-US"/>
        </w:rPr>
        <w:t xml:space="preserve"> PDV</w:t>
      </w:r>
      <w:r w:rsidR="001B7CF9">
        <w:rPr>
          <w:rFonts w:ascii="Times New Roman" w:hAnsi="Times New Roman"/>
          <w:szCs w:val="24"/>
          <w:lang w:val="hr-HR" w:eastAsia="en-US"/>
        </w:rPr>
        <w:t xml:space="preserve"> do faze isplate, a u fazi isplate ta naknada bude najviše do 1.000,00 kn mjesečno plus PDV</w:t>
      </w:r>
      <w:r w:rsidR="005D0CD5">
        <w:rPr>
          <w:rFonts w:ascii="Times New Roman" w:hAnsi="Times New Roman"/>
          <w:szCs w:val="24"/>
          <w:lang w:val="hr-HR" w:eastAsia="en-US"/>
        </w:rPr>
        <w:t>.</w:t>
      </w:r>
    </w:p>
    <w:p w:rsidR="001B7CF9" w:rsidP="001B7CF9" w:rsidRDefault="00C10DD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b/>
          <w:szCs w:val="24"/>
          <w:lang w:val="hr-HR" w:eastAsia="en-US"/>
        </w:rPr>
        <w:t>5.</w:t>
      </w:r>
      <w:r w:rsidR="001B7CF9">
        <w:rPr>
          <w:rFonts w:ascii="Times New Roman" w:hAnsi="Times New Roman"/>
          <w:b/>
          <w:szCs w:val="24"/>
          <w:lang w:val="hr-HR" w:eastAsia="en-US"/>
        </w:rPr>
        <w:t xml:space="preserve"> </w:t>
      </w:r>
      <w:r w:rsidRPr="00CB22DA" w:rsidR="009E3C1F">
        <w:rPr>
          <w:rFonts w:ascii="Times New Roman" w:hAnsi="Times New Roman"/>
          <w:szCs w:val="24"/>
          <w:lang w:val="hr-HR" w:eastAsia="en-US"/>
        </w:rPr>
        <w:t>Da se sljedeće pokretnine:</w:t>
      </w:r>
      <w:r w:rsidR="009E3C1F">
        <w:rPr>
          <w:rFonts w:ascii="Times New Roman" w:hAnsi="Times New Roman"/>
          <w:b/>
          <w:szCs w:val="24"/>
          <w:lang w:val="hr-HR" w:eastAsia="en-US"/>
        </w:rPr>
        <w:t xml:space="preserve"> </w:t>
      </w:r>
      <w:r w:rsidR="001B7CF9">
        <w:rPr>
          <w:rFonts w:ascii="Times New Roman" w:hAnsi="Times New Roman"/>
          <w:szCs w:val="24"/>
          <w:lang w:val="hr-HR" w:eastAsia="en-US"/>
        </w:rPr>
        <w:t xml:space="preserve">rashladna vitrina i rashladna komora koje se nalaze u Rijeci prodaju prikupljanjem pisanih ponuda bez isticanja početne cijene jer su vrlo stare, a nove vrijede oko 3.000,00 kn i da se iste ne procjenjuju, </w:t>
      </w:r>
      <w:r w:rsidR="009E3C1F">
        <w:rPr>
          <w:rFonts w:ascii="Times New Roman" w:hAnsi="Times New Roman"/>
          <w:szCs w:val="24"/>
          <w:lang w:val="hr-HR" w:eastAsia="en-US"/>
        </w:rPr>
        <w:t xml:space="preserve">da se prodaja vrši nakon oglašavanja </w:t>
      </w:r>
      <w:r w:rsidR="001B7CF9">
        <w:rPr>
          <w:rFonts w:ascii="Times New Roman" w:hAnsi="Times New Roman"/>
          <w:szCs w:val="24"/>
          <w:lang w:val="hr-HR" w:eastAsia="en-US"/>
        </w:rPr>
        <w:t>putem Njuškala i u prostorima Tržnica Rijeka. Ukoliko ne bi</w:t>
      </w:r>
      <w:r w:rsidR="009E3C1F">
        <w:rPr>
          <w:rFonts w:ascii="Times New Roman" w:hAnsi="Times New Roman"/>
          <w:szCs w:val="24"/>
          <w:lang w:val="hr-HR" w:eastAsia="en-US"/>
        </w:rPr>
        <w:t xml:space="preserve"> stečajni upravitelj</w:t>
      </w:r>
      <w:r w:rsidR="001B7CF9">
        <w:rPr>
          <w:rFonts w:ascii="Times New Roman" w:hAnsi="Times New Roman"/>
          <w:szCs w:val="24"/>
          <w:lang w:val="hr-HR" w:eastAsia="en-US"/>
        </w:rPr>
        <w:t xml:space="preserve"> uspio prodati tu imovinu uzastopnim oglašavanjem u razdoblju od 5 mjeseci</w:t>
      </w:r>
      <w:r w:rsidR="009E3C1F">
        <w:rPr>
          <w:rFonts w:ascii="Times New Roman" w:hAnsi="Times New Roman"/>
          <w:szCs w:val="24"/>
          <w:lang w:val="hr-HR" w:eastAsia="en-US"/>
        </w:rPr>
        <w:t>,</w:t>
      </w:r>
      <w:r w:rsidR="001B7CF9">
        <w:rPr>
          <w:rFonts w:ascii="Times New Roman" w:hAnsi="Times New Roman"/>
          <w:szCs w:val="24"/>
          <w:lang w:val="hr-HR" w:eastAsia="en-US"/>
        </w:rPr>
        <w:t xml:space="preserve"> u tom slučaju steč. upr. predlaže da se ta imovina otpiše.</w:t>
      </w:r>
    </w:p>
    <w:p w:rsidRPr="00F36BF8" w:rsidR="00C10DD9" w:rsidP="001B7CF9" w:rsidRDefault="001B7CF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Za ostale pokretnine </w:t>
      </w:r>
      <w:r w:rsidR="0047315F">
        <w:rPr>
          <w:rFonts w:ascii="Times New Roman" w:hAnsi="Times New Roman"/>
          <w:szCs w:val="24"/>
          <w:lang w:val="hr-HR" w:eastAsia="en-US"/>
        </w:rPr>
        <w:t xml:space="preserve">stečajni upravitelj </w:t>
      </w:r>
      <w:r>
        <w:rPr>
          <w:rFonts w:ascii="Times New Roman" w:hAnsi="Times New Roman"/>
          <w:szCs w:val="24"/>
          <w:lang w:val="hr-HR" w:eastAsia="en-US"/>
        </w:rPr>
        <w:t>predlaže skupnu prodaju neposrednom pogodbom nakon prikupljanja ponuda i otvaranja istih kod javnog bilježnika  sa time da  se kod prvog oglašavanja pokretnine ne mogu</w:t>
      </w:r>
      <w:r w:rsidR="0047315F">
        <w:rPr>
          <w:rFonts w:ascii="Times New Roman" w:hAnsi="Times New Roman"/>
          <w:szCs w:val="24"/>
          <w:lang w:val="hr-HR" w:eastAsia="en-US"/>
        </w:rPr>
        <w:t xml:space="preserve"> prodati </w:t>
      </w:r>
      <w:r>
        <w:rPr>
          <w:rFonts w:ascii="Times New Roman" w:hAnsi="Times New Roman"/>
          <w:szCs w:val="24"/>
          <w:lang w:val="hr-HR" w:eastAsia="en-US"/>
        </w:rPr>
        <w:t xml:space="preserve"> ispod ¾ procijenjene vrijednosti, kod drugog ispod ½</w:t>
      </w:r>
      <w:r w:rsidR="0047315F">
        <w:rPr>
          <w:rFonts w:ascii="Times New Roman" w:hAnsi="Times New Roman"/>
          <w:szCs w:val="24"/>
          <w:lang w:val="hr-HR" w:eastAsia="en-US"/>
        </w:rPr>
        <w:t xml:space="preserve"> procijenjene vrijednosti</w:t>
      </w:r>
      <w:r>
        <w:rPr>
          <w:rFonts w:ascii="Times New Roman" w:hAnsi="Times New Roman"/>
          <w:szCs w:val="24"/>
          <w:lang w:val="hr-HR" w:eastAsia="en-US"/>
        </w:rPr>
        <w:t>, a kod trećeg ispod ¼</w:t>
      </w:r>
      <w:r w:rsidR="0047315F">
        <w:rPr>
          <w:rFonts w:ascii="Times New Roman" w:hAnsi="Times New Roman"/>
          <w:szCs w:val="24"/>
          <w:lang w:val="hr-HR" w:eastAsia="en-US"/>
        </w:rPr>
        <w:t xml:space="preserve"> procijenjene vrijednosti</w:t>
      </w:r>
      <w:r>
        <w:rPr>
          <w:rFonts w:ascii="Times New Roman" w:hAnsi="Times New Roman"/>
          <w:szCs w:val="24"/>
          <w:lang w:val="hr-HR" w:eastAsia="en-US"/>
        </w:rPr>
        <w:t>, a ako ih ne proda na taj način predlaže u tom slučaju da se još jednom ponovi oglašavanje i pozivanje na ponudu, ali bez isticanja najniže cijene</w:t>
      </w:r>
      <w:r w:rsidR="0047315F">
        <w:rPr>
          <w:rFonts w:ascii="Times New Roman" w:hAnsi="Times New Roman"/>
          <w:szCs w:val="24"/>
          <w:lang w:val="hr-HR" w:eastAsia="en-US"/>
        </w:rPr>
        <w:t>.</w:t>
      </w:r>
      <w:r w:rsidR="006424C2">
        <w:rPr>
          <w:rFonts w:ascii="Times New Roman" w:hAnsi="Times New Roman"/>
          <w:szCs w:val="24"/>
          <w:lang w:val="hr-HR" w:eastAsia="en-US"/>
        </w:rPr>
        <w:t xml:space="preserve"> Ako ih ne uspije prodati niti na taj način steč. upravitelj predlaže da se zakaže nova skupština radi donošenja  nove odluke o načinu prodaje.</w:t>
      </w:r>
    </w:p>
    <w:p w:rsidR="00020E71" w:rsidP="00C10DD9" w:rsidRDefault="001B7CF9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b/>
          <w:szCs w:val="24"/>
          <w:lang w:val="hr-HR" w:eastAsia="en-US"/>
        </w:rPr>
        <w:t>6</w:t>
      </w:r>
      <w:r w:rsidRPr="00F36BF8" w:rsidR="00C10DD9">
        <w:rPr>
          <w:rFonts w:ascii="Times New Roman" w:hAnsi="Times New Roman"/>
          <w:b/>
          <w:szCs w:val="24"/>
          <w:lang w:val="hr-HR" w:eastAsia="en-US"/>
        </w:rPr>
        <w:t xml:space="preserve">. </w:t>
      </w:r>
      <w:r w:rsidRPr="00F36BF8" w:rsidR="00C10DD9">
        <w:rPr>
          <w:rFonts w:ascii="Times New Roman" w:hAnsi="Times New Roman"/>
          <w:szCs w:val="24"/>
          <w:lang w:val="hr-HR" w:eastAsia="en-US"/>
        </w:rPr>
        <w:t xml:space="preserve">Stečajni upravitelj predlaže da se građa nakon zaključenja stečajnog postupka u odnosu na stečajnu masu </w:t>
      </w:r>
      <w:r w:rsidR="0072210D">
        <w:rPr>
          <w:rFonts w:ascii="Times New Roman" w:hAnsi="Times New Roman"/>
          <w:szCs w:val="24"/>
          <w:lang w:val="hr-HR" w:eastAsia="en-US"/>
        </w:rPr>
        <w:t xml:space="preserve">povjeri ranijem </w:t>
      </w:r>
      <w:r w:rsidR="00092B11">
        <w:rPr>
          <w:rFonts w:ascii="Times New Roman" w:hAnsi="Times New Roman"/>
          <w:szCs w:val="24"/>
          <w:lang w:val="hr-HR" w:eastAsia="en-US"/>
        </w:rPr>
        <w:t xml:space="preserve">vlasniku Boži Bošnjak </w:t>
      </w:r>
      <w:r w:rsidRPr="00F36BF8" w:rsidR="00020E71">
        <w:rPr>
          <w:rFonts w:ascii="Times New Roman" w:hAnsi="Times New Roman"/>
          <w:szCs w:val="24"/>
          <w:lang w:val="hr-HR" w:eastAsia="en-US"/>
        </w:rPr>
        <w:t>jer</w:t>
      </w:r>
      <w:r w:rsidR="0072210D">
        <w:rPr>
          <w:rFonts w:ascii="Times New Roman" w:hAnsi="Times New Roman"/>
          <w:szCs w:val="24"/>
          <w:lang w:val="hr-HR" w:eastAsia="en-US"/>
        </w:rPr>
        <w:t xml:space="preserve"> ne </w:t>
      </w:r>
      <w:r w:rsidRPr="00F36BF8" w:rsidR="00020E71">
        <w:rPr>
          <w:rFonts w:ascii="Times New Roman" w:hAnsi="Times New Roman"/>
          <w:szCs w:val="24"/>
          <w:lang w:val="hr-HR" w:eastAsia="en-US"/>
        </w:rPr>
        <w:t>postoji sumnja da je došlo do počinjenja kaznenih djela</w:t>
      </w:r>
      <w:r w:rsidR="00092B11">
        <w:rPr>
          <w:rFonts w:ascii="Times New Roman" w:hAnsi="Times New Roman"/>
          <w:szCs w:val="24"/>
          <w:lang w:val="hr-HR" w:eastAsia="en-US"/>
        </w:rPr>
        <w:t>, ako isti da izjavu da je suglasan preuzeti tu dokumentaciju, a u protivnom da se građa povjeri ustanovama koje vrše čuvanje nakon prikupljanja tri ponude</w:t>
      </w:r>
      <w:r w:rsidR="002C604C">
        <w:rPr>
          <w:rFonts w:ascii="Times New Roman" w:hAnsi="Times New Roman"/>
          <w:szCs w:val="24"/>
          <w:lang w:val="hr-HR" w:eastAsia="en-US"/>
        </w:rPr>
        <w:t>, a da se prethodno izvrši škartiranje one dokumentacije koja se ne mora čuvati s time da se ovlasti za taj posao osoba iz knjigovodstvenog servisa s kojim je sklopljen ugovor</w:t>
      </w:r>
      <w:r w:rsidRPr="00F36BF8" w:rsidR="00020E71">
        <w:rPr>
          <w:rFonts w:ascii="Times New Roman" w:hAnsi="Times New Roman"/>
          <w:szCs w:val="24"/>
          <w:lang w:val="hr-HR" w:eastAsia="en-US"/>
        </w:rPr>
        <w:t>.</w:t>
      </w:r>
    </w:p>
    <w:p w:rsidRPr="00F36BF8" w:rsidR="00020E71" w:rsidP="00C10DD9" w:rsidRDefault="00E14571">
      <w:pPr>
        <w:overflowPunct/>
        <w:autoSpaceDE/>
        <w:autoSpaceDN/>
        <w:adjustRightInd/>
        <w:ind w:firstLine="720"/>
        <w:jc w:val="both"/>
        <w:rPr>
          <w:rFonts w:ascii="Times New Roman" w:hAnsi="Times New Roman"/>
          <w:szCs w:val="24"/>
          <w:lang w:val="hr-HR" w:eastAsia="en-US"/>
        </w:rPr>
      </w:pPr>
      <w:r w:rsidRPr="00CB22DA">
        <w:rPr>
          <w:rFonts w:ascii="Times New Roman" w:hAnsi="Times New Roman"/>
          <w:b/>
          <w:szCs w:val="24"/>
          <w:lang w:val="hr-HR" w:eastAsia="en-US"/>
        </w:rPr>
        <w:t>7.</w:t>
      </w:r>
      <w:r>
        <w:rPr>
          <w:rFonts w:ascii="Times New Roman" w:hAnsi="Times New Roman"/>
          <w:szCs w:val="24"/>
          <w:lang w:val="hr-HR" w:eastAsia="en-US"/>
        </w:rPr>
        <w:t xml:space="preserve"> Da se ne vode postupci radi pobijanja pravnih radnji za dva vozila koje je steč. dužnik prodao 2018. i 2019. </w:t>
      </w:r>
      <w:r w:rsidR="00FF3D73">
        <w:rPr>
          <w:rFonts w:ascii="Times New Roman" w:hAnsi="Times New Roman"/>
          <w:szCs w:val="24"/>
          <w:lang w:val="hr-HR" w:eastAsia="en-US"/>
        </w:rPr>
        <w:t>jer su to stara vozila 1997. i 2001. godište pa se ne može očekivati da bi se iz tog iznosa namirili vjerovnici</w:t>
      </w:r>
      <w:r w:rsidR="0081018A">
        <w:rPr>
          <w:rFonts w:ascii="Times New Roman" w:hAnsi="Times New Roman"/>
          <w:szCs w:val="24"/>
          <w:lang w:val="hr-HR" w:eastAsia="en-US"/>
        </w:rPr>
        <w:t>.</w:t>
      </w:r>
      <w:r w:rsidR="001B7CF9">
        <w:rPr>
          <w:rFonts w:ascii="Times New Roman" w:hAnsi="Times New Roman"/>
          <w:b/>
          <w:szCs w:val="24"/>
          <w:lang w:val="hr-HR" w:eastAsia="en-US"/>
        </w:rPr>
        <w:t xml:space="preserve">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         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Konstatira se da se prijedlozi usvajaju u cijelosti.</w:t>
      </w: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both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 Sud donosi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>R J E Š E N J E</w:t>
      </w:r>
    </w:p>
    <w:p w:rsidRPr="00F36BF8" w:rsidR="00C10DD9" w:rsidP="00C10DD9" w:rsidRDefault="00C10DD9">
      <w:pPr>
        <w:overflowPunct/>
        <w:autoSpaceDE/>
        <w:autoSpaceDN/>
        <w:adjustRightInd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ab/>
        <w:t>Donijet će se rješenje o utvrđivanju tražbina koje će se objaviti na e-Oglasnoj ploči suda, u roku od 3 dana, te će se objaviti i ovaj zapisnik koji sadržava odluke skupštine</w:t>
      </w:r>
      <w:r w:rsidR="00332150">
        <w:rPr>
          <w:rFonts w:ascii="Times New Roman" w:hAnsi="Times New Roman"/>
          <w:szCs w:val="24"/>
          <w:lang w:val="hr-HR" w:eastAsia="en-US"/>
        </w:rPr>
        <w:t xml:space="preserve"> te izvješće stečajnog upravitelja</w:t>
      </w:r>
      <w:r w:rsidRPr="00F36BF8">
        <w:rPr>
          <w:rFonts w:ascii="Times New Roman" w:hAnsi="Times New Roman"/>
          <w:szCs w:val="24"/>
          <w:lang w:val="hr-HR" w:eastAsia="en-US"/>
        </w:rPr>
        <w:t xml:space="preserve">. 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4F7C1E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D o v r š e n o  u   </w:t>
      </w:r>
      <w:r w:rsidRPr="00F36BF8" w:rsidR="00C10DD9">
        <w:rPr>
          <w:rFonts w:ascii="Times New Roman" w:hAnsi="Times New Roman"/>
          <w:szCs w:val="24"/>
          <w:lang w:val="hr-HR" w:eastAsia="en-US"/>
        </w:rPr>
        <w:t xml:space="preserve"> </w:t>
      </w:r>
      <w:r w:rsidR="00164BB8">
        <w:rPr>
          <w:rFonts w:ascii="Times New Roman" w:hAnsi="Times New Roman"/>
          <w:szCs w:val="24"/>
          <w:lang w:val="hr-HR" w:eastAsia="en-US"/>
        </w:rPr>
        <w:t>13,</w:t>
      </w:r>
      <w:r w:rsidR="00B73F3F">
        <w:rPr>
          <w:rFonts w:ascii="Times New Roman" w:hAnsi="Times New Roman"/>
          <w:szCs w:val="24"/>
          <w:lang w:val="hr-HR" w:eastAsia="en-US"/>
        </w:rPr>
        <w:t>40</w:t>
      </w:r>
      <w:r w:rsidR="00164BB8">
        <w:rPr>
          <w:rFonts w:ascii="Times New Roman" w:hAnsi="Times New Roman"/>
          <w:szCs w:val="24"/>
          <w:lang w:val="hr-HR" w:eastAsia="en-US"/>
        </w:rPr>
        <w:t xml:space="preserve"> </w:t>
      </w:r>
      <w:r w:rsidRPr="00F36BF8" w:rsidR="00C10DD9">
        <w:rPr>
          <w:rFonts w:ascii="Times New Roman" w:hAnsi="Times New Roman"/>
          <w:szCs w:val="24"/>
          <w:lang w:val="hr-HR" w:eastAsia="en-US"/>
        </w:rPr>
        <w:t xml:space="preserve">sati. </w:t>
      </w: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Sudac: </w:t>
      </w:r>
    </w:p>
    <w:p w:rsidRPr="00F36BF8" w:rsidR="004F7C1E" w:rsidP="00C10DD9" w:rsidRDefault="004F7C1E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F36BF8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F36BF8">
        <w:rPr>
          <w:rFonts w:ascii="Times New Roman" w:hAnsi="Times New Roman"/>
          <w:szCs w:val="24"/>
          <w:lang w:val="hr-HR" w:eastAsia="en-US"/>
        </w:rPr>
        <w:t xml:space="preserve">Zapisničar: </w:t>
      </w:r>
    </w:p>
    <w:p w:rsidRPr="00F36BF8" w:rsidR="002F0958" w:rsidP="00D47430" w:rsidRDefault="00C10DD9">
      <w:pPr>
        <w:jc w:val="right"/>
        <w:rPr>
          <w:rFonts w:ascii="Times New Roman" w:hAnsi="Times New Roman"/>
          <w:szCs w:val="24"/>
          <w:lang w:val="hr-HR"/>
        </w:rPr>
      </w:pPr>
      <w:r w:rsidRPr="00F36BF8">
        <w:rPr>
          <w:rFonts w:ascii="Times New Roman" w:hAnsi="Times New Roman"/>
          <w:szCs w:val="24"/>
          <w:lang w:val="hr-HR"/>
        </w:rPr>
        <w:t>Stranke:</w:t>
      </w:r>
    </w:p>
    <w:sectPr w:rsidRPr="00F36BF8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/>
    <w:sdtContent>
      <w:p w:rsidR="00F027E6" w:rsidRDefault="00F027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D7752" w:rsidR="000D7752">
          <w:rPr>
            <w:noProof/>
            <w:lang w:val="hr-HR"/>
          </w:rPr>
          <w:t>5</w:t>
        </w:r>
        <w:r>
          <w:fldChar w:fldCharType="end"/>
        </w:r>
      </w:p>
    </w:sdtContent>
  </w:sdt>
  <w:p w:rsidRPr="00457133" w:rsidR="00F027E6" w:rsidP="00196514" w:rsidRDefault="00296B27">
    <w:pPr>
      <w:ind w:left="5040" w:firstLine="720"/>
      <w:rPr>
        <w:rFonts w:ascii="Times New Roman" w:hAnsi="Times New Roman"/>
      </w:rPr>
    </w:pPr>
    <w:r w:rsidRPr="00457133">
      <w:rPr>
        <w:rFonts w:ascii="Times New Roman" w:hAnsi="Times New Roman"/>
        <w:szCs w:val="24"/>
        <w:lang w:val="hr-HR"/>
      </w:rPr>
      <w:t>3/St-529/2019-</w:t>
    </w:r>
    <w:r w:rsidRPr="00457133" w:rsidR="00320F88">
      <w:rPr>
        <w:rFonts w:ascii="Times New Roman" w:hAnsi="Times New Roman"/>
      </w:rPr>
      <w:t>33,34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20829"/>
    <w:rsid w:val="00020E71"/>
    <w:rsid w:val="00021F6C"/>
    <w:rsid w:val="00022BCA"/>
    <w:rsid w:val="00024E84"/>
    <w:rsid w:val="00034157"/>
    <w:rsid w:val="0003519F"/>
    <w:rsid w:val="00035FA6"/>
    <w:rsid w:val="0005113A"/>
    <w:rsid w:val="00052223"/>
    <w:rsid w:val="000535AB"/>
    <w:rsid w:val="00053A2B"/>
    <w:rsid w:val="00054938"/>
    <w:rsid w:val="0005522C"/>
    <w:rsid w:val="000558C5"/>
    <w:rsid w:val="00055A9A"/>
    <w:rsid w:val="00063DED"/>
    <w:rsid w:val="000670C1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D030C"/>
    <w:rsid w:val="000D5BDF"/>
    <w:rsid w:val="000D7752"/>
    <w:rsid w:val="000E5C70"/>
    <w:rsid w:val="000E68AB"/>
    <w:rsid w:val="00107DCD"/>
    <w:rsid w:val="0011140E"/>
    <w:rsid w:val="00122DE6"/>
    <w:rsid w:val="001305E6"/>
    <w:rsid w:val="00131E48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716F"/>
    <w:rsid w:val="00227F13"/>
    <w:rsid w:val="00232A50"/>
    <w:rsid w:val="00250054"/>
    <w:rsid w:val="0025527B"/>
    <w:rsid w:val="00255D8B"/>
    <w:rsid w:val="002724DE"/>
    <w:rsid w:val="00296B27"/>
    <w:rsid w:val="002A0E09"/>
    <w:rsid w:val="002A1FF7"/>
    <w:rsid w:val="002A649B"/>
    <w:rsid w:val="002A7AB2"/>
    <w:rsid w:val="002B533D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416AC"/>
    <w:rsid w:val="00343C1B"/>
    <w:rsid w:val="003454B3"/>
    <w:rsid w:val="00346F7C"/>
    <w:rsid w:val="00347303"/>
    <w:rsid w:val="00353E59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25726"/>
    <w:rsid w:val="00427608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54D63"/>
    <w:rsid w:val="0056141C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7B1"/>
    <w:rsid w:val="00681046"/>
    <w:rsid w:val="0068508B"/>
    <w:rsid w:val="00687736"/>
    <w:rsid w:val="00692444"/>
    <w:rsid w:val="006A02A2"/>
    <w:rsid w:val="006A1576"/>
    <w:rsid w:val="006A569D"/>
    <w:rsid w:val="006B10FA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2308"/>
    <w:rsid w:val="00786F94"/>
    <w:rsid w:val="00790A38"/>
    <w:rsid w:val="007953E8"/>
    <w:rsid w:val="00796033"/>
    <w:rsid w:val="007B2E50"/>
    <w:rsid w:val="007C5849"/>
    <w:rsid w:val="007D03C7"/>
    <w:rsid w:val="007D6F7F"/>
    <w:rsid w:val="007D74F6"/>
    <w:rsid w:val="007E4EDA"/>
    <w:rsid w:val="007F69B2"/>
    <w:rsid w:val="00800AF8"/>
    <w:rsid w:val="00801EC8"/>
    <w:rsid w:val="0080241C"/>
    <w:rsid w:val="0080280F"/>
    <w:rsid w:val="00803FC9"/>
    <w:rsid w:val="0080639C"/>
    <w:rsid w:val="0081018A"/>
    <w:rsid w:val="00820195"/>
    <w:rsid w:val="00840893"/>
    <w:rsid w:val="00851772"/>
    <w:rsid w:val="00860003"/>
    <w:rsid w:val="008610F4"/>
    <w:rsid w:val="008714C8"/>
    <w:rsid w:val="00872CD3"/>
    <w:rsid w:val="00873F56"/>
    <w:rsid w:val="00883440"/>
    <w:rsid w:val="0089330F"/>
    <w:rsid w:val="008939D5"/>
    <w:rsid w:val="00896E2D"/>
    <w:rsid w:val="008B0F29"/>
    <w:rsid w:val="008B537A"/>
    <w:rsid w:val="008C4092"/>
    <w:rsid w:val="008C44B5"/>
    <w:rsid w:val="008E1D41"/>
    <w:rsid w:val="008E1E50"/>
    <w:rsid w:val="008E4143"/>
    <w:rsid w:val="008E47D6"/>
    <w:rsid w:val="008E4E7A"/>
    <w:rsid w:val="008E7389"/>
    <w:rsid w:val="00901019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2049"/>
    <w:rsid w:val="00A14F4B"/>
    <w:rsid w:val="00A151BF"/>
    <w:rsid w:val="00A24EBC"/>
    <w:rsid w:val="00A47A4C"/>
    <w:rsid w:val="00A51FDF"/>
    <w:rsid w:val="00A56D6F"/>
    <w:rsid w:val="00A61A1C"/>
    <w:rsid w:val="00A6216B"/>
    <w:rsid w:val="00A62DE8"/>
    <w:rsid w:val="00A65C26"/>
    <w:rsid w:val="00A66641"/>
    <w:rsid w:val="00A7120F"/>
    <w:rsid w:val="00A7603C"/>
    <w:rsid w:val="00A77686"/>
    <w:rsid w:val="00A81BDB"/>
    <w:rsid w:val="00A93A15"/>
    <w:rsid w:val="00AA18E7"/>
    <w:rsid w:val="00AA2BBD"/>
    <w:rsid w:val="00AB4174"/>
    <w:rsid w:val="00AB7670"/>
    <w:rsid w:val="00AC3B7A"/>
    <w:rsid w:val="00AC425C"/>
    <w:rsid w:val="00AC50B1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45B9"/>
    <w:rsid w:val="00B159DC"/>
    <w:rsid w:val="00B20A6B"/>
    <w:rsid w:val="00B252A7"/>
    <w:rsid w:val="00B27819"/>
    <w:rsid w:val="00B3089E"/>
    <w:rsid w:val="00B40378"/>
    <w:rsid w:val="00B55C6C"/>
    <w:rsid w:val="00B61487"/>
    <w:rsid w:val="00B7373C"/>
    <w:rsid w:val="00B73F3F"/>
    <w:rsid w:val="00B75450"/>
    <w:rsid w:val="00B77EB1"/>
    <w:rsid w:val="00B80259"/>
    <w:rsid w:val="00B86DE6"/>
    <w:rsid w:val="00BA72E8"/>
    <w:rsid w:val="00BB009F"/>
    <w:rsid w:val="00BB063A"/>
    <w:rsid w:val="00BB3200"/>
    <w:rsid w:val="00BB7C3A"/>
    <w:rsid w:val="00BC2A03"/>
    <w:rsid w:val="00BC5037"/>
    <w:rsid w:val="00BC53D8"/>
    <w:rsid w:val="00BD4E0D"/>
    <w:rsid w:val="00BE6D6B"/>
    <w:rsid w:val="00BF1249"/>
    <w:rsid w:val="00BF5F54"/>
    <w:rsid w:val="00BF62CD"/>
    <w:rsid w:val="00BF78D8"/>
    <w:rsid w:val="00C011C1"/>
    <w:rsid w:val="00C10DD9"/>
    <w:rsid w:val="00C11ADA"/>
    <w:rsid w:val="00C2048E"/>
    <w:rsid w:val="00C379F0"/>
    <w:rsid w:val="00C37F06"/>
    <w:rsid w:val="00C44076"/>
    <w:rsid w:val="00C7464B"/>
    <w:rsid w:val="00C8350D"/>
    <w:rsid w:val="00C84EF0"/>
    <w:rsid w:val="00CA4C38"/>
    <w:rsid w:val="00CA57C7"/>
    <w:rsid w:val="00CB22DA"/>
    <w:rsid w:val="00CC2384"/>
    <w:rsid w:val="00CC259F"/>
    <w:rsid w:val="00CD34A6"/>
    <w:rsid w:val="00CD5CF2"/>
    <w:rsid w:val="00D02C0C"/>
    <w:rsid w:val="00D13F6E"/>
    <w:rsid w:val="00D15F40"/>
    <w:rsid w:val="00D20757"/>
    <w:rsid w:val="00D25FB8"/>
    <w:rsid w:val="00D34592"/>
    <w:rsid w:val="00D36A32"/>
    <w:rsid w:val="00D47430"/>
    <w:rsid w:val="00D47652"/>
    <w:rsid w:val="00D5525B"/>
    <w:rsid w:val="00D56275"/>
    <w:rsid w:val="00D65A6B"/>
    <w:rsid w:val="00D67482"/>
    <w:rsid w:val="00D76B38"/>
    <w:rsid w:val="00D9018F"/>
    <w:rsid w:val="00D9775E"/>
    <w:rsid w:val="00DA0D4F"/>
    <w:rsid w:val="00DA1EA9"/>
    <w:rsid w:val="00DA2EAC"/>
    <w:rsid w:val="00DB5043"/>
    <w:rsid w:val="00DC3265"/>
    <w:rsid w:val="00DE132C"/>
    <w:rsid w:val="00DE58E2"/>
    <w:rsid w:val="00E03074"/>
    <w:rsid w:val="00E14571"/>
    <w:rsid w:val="00E32934"/>
    <w:rsid w:val="00E3486B"/>
    <w:rsid w:val="00E36DAC"/>
    <w:rsid w:val="00E37E6A"/>
    <w:rsid w:val="00E402B7"/>
    <w:rsid w:val="00E465C0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A0936"/>
    <w:rsid w:val="00EA6038"/>
    <w:rsid w:val="00EB2105"/>
    <w:rsid w:val="00EB656A"/>
    <w:rsid w:val="00ED5654"/>
    <w:rsid w:val="00ED7C0E"/>
    <w:rsid w:val="00EE0EA2"/>
    <w:rsid w:val="00EF5A28"/>
    <w:rsid w:val="00F027E6"/>
    <w:rsid w:val="00F1006A"/>
    <w:rsid w:val="00F11126"/>
    <w:rsid w:val="00F124C6"/>
    <w:rsid w:val="00F20429"/>
    <w:rsid w:val="00F22AB6"/>
    <w:rsid w:val="00F3091F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0D77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775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7752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775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775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D7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7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7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7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7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2020.</izvorni_sadrzaj>
    <derivirana_varijabla naziv="DomainObject.StvarniPocetakDatum_1">22. siječnja 2020.</derivirana_varijabla>
  </DomainObject.StvarniPocetakDatum>
  <DomainObject.StvarniZavrsetakDatum>
    <izvorni_sadrzaj>22. siječnja 2020.</izvorni_sadrzaj>
    <derivirana_varijabla naziv="DomainObject.StvarniZavrsetakDatum_1">22. siječnja 2020.</derivirana_varijabla>
  </DomainObject.StvarniZavrsetakDatum>
  <DomainObject.PlaniraniZavrsetakDatum>
    <izvorni_sadrzaj>22. siječnja 2020.</izvorni_sadrzaj>
    <derivirana_varijabla naziv="DomainObject.PlaniraniZavrsetakDatum_1">22. siječnja 2020.</derivirana_varijabla>
  </DomainObject.PlaniraniZavrsetakDatum>
  <DomainObject.PlaniraniPocetakDatum>
    <izvorni_sadrzaj>22. siječnja 2020.</izvorni_sadrzaj>
    <derivirana_varijabla naziv="DomainObject.PlaniraniPocetakDatum_1">22. siječnja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2020.</izvorni_sadrzaj>
    <derivirana_varijabla naziv="DomainObject.Zapisnik.DatumKreiranja_1">22.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St-529/2019-33</izvorni_sadrzaj>
    <derivirana_varijabla naziv="DomainObject.Zapisnik.Oznaka_1">St-529/2019-33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St-529/2019</izvorni_sadrzaj>
    <derivirana_varijabla naziv="DomainObject.Predmet.OznakaBroj_1">St-529/2019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MLJEKARA BIZ d.o.o. za proizvodnju mlijeka, mliječnih i fermentiranih proizvoda i sireva</izvorni_sadrzaj>
    <derivirana_varijabla naziv="DomainObject.Predmet.StrankaFormated_1">  MLJEKARA BIZ d.o.o. za proizvodnju mlijeka, mliječnih i fermentiranih proizvoda i sireva</derivirana_varijabla>
  </DomainObject.Predmet.StrankaFormated>
  <DomainObject.Predmet.StrankaFormatedOIB>
    <izvorni_sadrzaj>  MLJEKARA BIZ d.o.o. za proizvodnju mlijeka, mliječnih i fermentiranih proizvoda i sireva, OIB 51190096350</izvorni_sadrzaj>
    <derivirana_varijabla naziv="DomainObject.Predmet.StrankaFormatedOIB_1">  MLJEKARA BIZ d.o.o. za proizvodnju mlijeka, mliječnih i fermentiranih proizvoda i sireva, OIB 51190096350</derivirana_varijabla>
  </DomainObject.Predmet.StrankaFormatedOIB>
  <DomainObject.Predmet.StrankaFormatedWithAdress>
    <izvorni_sadrzaj> MLJEKARA BIZ d.o.o. za proizvodnju mlijeka, mliječnih i fermentiranih proizvoda i sireva, Buk 43 A, 34310 Buk</izvorni_sadrzaj>
    <derivirana_varijabla naziv="DomainObject.Predmet.StrankaFormatedWithAdress_1"> MLJEKARA BIZ d.o.o. za proizvodnju mlijeka, mliječnih i fermentiranih proizvoda i sireva, Buk 43 A, 34310 Buk</derivirana_varijabla>
  </DomainObject.Predmet.StrankaFormatedWithAdress>
  <DomainObject.Predmet.StrankaFormatedWithAdressOIB>
    <izvorni_sadrzaj> MLJEKARA BIZ d.o.o. za proizvodnju mlijeka, mliječnih i fermentiranih proizvoda i sireva, OIB 51190096350, Buk 43 A, 34310 Buk</izvorni_sadrzaj>
    <derivirana_varijabla naziv="DomainObject.Predmet.StrankaFormatedWithAdressOIB_1"> MLJEKARA BIZ d.o.o. za proizvodnju mlijeka, mliječnih i fermentiranih proizvoda i sireva, OIB 51190096350, Buk 43 A, 34310 Buk</derivirana_varijabla>
  </DomainObject.Predmet.StrankaFormatedWithAdressOIB>
  <DomainObject.Predmet.StrankaWithAdress>
    <izvorni_sadrzaj>MLJEKARA BIZ d.o.o. za proizvodnju mlijeka, mliječnih i fermentiranih proizvoda i sireva Buk 43 A,34310 Buk</izvorni_sadrzaj>
    <derivirana_varijabla naziv="DomainObject.Predmet.StrankaWithAdress_1">MLJEKARA BIZ d.o.o. za proizvodnju mlijeka, mliječnih i fermentiranih proizvoda i sireva Buk 43 A,34310 Buk</derivirana_varijabla>
  </DomainObject.Predmet.StrankaWithAdress>
  <DomainObject.Predmet.StrankaWithAdressOIB>
    <izvorni_sadrzaj>MLJEKARA BIZ d.o.o. za proizvodnju mlijeka, mliječnih i fermentiranih proizvoda i sireva, OIB 51190096350, Buk 43 A,34310 Buk</izvorni_sadrzaj>
    <derivirana_varijabla naziv="DomainObject.Predmet.StrankaWithAdressOIB_1">MLJEKARA BIZ d.o.o. za proizvodnju mlijeka, mliječnih i fermentiranih proizvoda i sireva, OIB 51190096350, Buk 43 A,34310 Buk</derivirana_varijabla>
  </DomainObject.Predmet.StrankaWithAdressOIB>
  <DomainObject.Predmet.StrankaNazivFormated>
    <izvorni_sadrzaj>MLJEKARA BIZ d.o.o. za proizvodnju mlijeka, mliječnih i fermentiranih proizvoda i sireva</izvorni_sadrzaj>
    <derivirana_varijabla naziv="DomainObject.Predmet.StrankaNazivFormated_1">MLJEKARA BIZ d.o.o. za proizvodnju mlijeka, mliječnih i fermentiranih proizvoda i sireva</derivirana_varijabla>
  </DomainObject.Predmet.StrankaNazivFormated>
  <DomainObject.Predmet.StrankaNazivFormatedOIB>
    <izvorni_sadrzaj>MLJEKARA BIZ d.o.o. za proizvodnju mlijeka, mliječnih i fermentiranih proizvoda i sireva, OIB 51190096350</izvorni_sadrzaj>
    <derivirana_varijabla naziv="DomainObject.Predmet.StrankaNazivFormatedOIB_1">MLJEKARA BIZ d.o.o. za proizvodnju mlijeka, mliječnih i fermentiranih proizvoda i sireva, OIB 51190096350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MLJEKARA BIZ d.o.o. za proizvodnju mlijeka, mliječnih i fermentiranih proizvoda i sireva</item>
    </izvorni_sadrzaj>
    <derivirana_varijabla naziv="DomainObject.Predmet.StrankaListFormated_1">
      <item>MLJEKARA BIZ d.o.o. za proizvodnju mlijeka, mliječnih i fermentiranih proizvoda i sireva</item>
    </derivirana_varijabla>
  </DomainObject.Predmet.StrankaListFormated>
  <DomainObject.Predmet.StrankaListFormatedOIB>
    <izvorni_sadrzaj>
      <item>MLJEKARA BIZ d.o.o. za proizvodnju mlijeka, mliječnih i fermentiranih proizvoda i sireva, OIB 51190096350</item>
    </izvorni_sadrzaj>
    <derivirana_varijabla naziv="DomainObject.Predmet.StrankaListFormatedOIB_1">
      <item>MLJEKARA BIZ d.o.o. za proizvodnju mlijeka, mliječnih i fermentiranih proizvoda i sireva, OIB 51190096350</item>
    </derivirana_varijabla>
  </DomainObject.Predmet.StrankaListFormatedOIB>
  <DomainObject.Predmet.StrankaListFormatedWithAdress>
    <izvorni_sadrzaj>
      <item>MLJEKARA BIZ d.o.o. za proizvodnju mlijeka, mliječnih i fermentiranih proizvoda i sireva, Buk 43 A, 34310 Buk</item>
    </izvorni_sadrzaj>
    <derivirana_varijabla naziv="DomainObject.Predmet.StrankaListFormatedWithAdress_1">
      <item>MLJEKARA BIZ d.o.o. za proizvodnju mlijeka, mliječnih i fermentiranih proizvoda i sireva, Buk 43 A, 34310 Buk</item>
    </derivirana_varijabla>
  </DomainObject.Predmet.StrankaListFormatedWithAdress>
  <DomainObject.Predmet.StrankaListFormatedWithAdressOIB>
    <izvorni_sadrzaj>
      <item>MLJEKARA BIZ d.o.o. za proizvodnju mlijeka, mliječnih i fermentiranih proizvoda i sireva, OIB 51190096350, Buk 43 A, 34310 Buk</item>
    </izvorni_sadrzaj>
    <derivirana_varijabla naziv="DomainObject.Predmet.StrankaListFormatedWithAdressOIB_1">
      <item>MLJEKARA BIZ d.o.o. za proizvodnju mlijeka, mliječnih i fermentiranih proizvoda i sireva, OIB 51190096350, Buk 43 A, 34310 Buk</item>
    </derivirana_varijabla>
  </DomainObject.Predmet.StrankaListFormatedWithAdressOIB>
  <DomainObject.Predmet.StrankaListNazivFormated>
    <izvorni_sadrzaj>
      <item>MLJEKARA BIZ d.o.o. za proizvodnju mlijeka, mliječnih i fermentiranih proizvoda i sireva</item>
    </izvorni_sadrzaj>
    <derivirana_varijabla naziv="DomainObject.Predmet.StrankaListNazivFormated_1">
      <item>MLJEKARA BIZ d.o.o. za proizvodnju mlijeka, mliječnih i fermentiranih proizvoda i sireva</item>
    </derivirana_varijabla>
  </DomainObject.Predmet.StrankaListNazivFormated>
  <DomainObject.Predmet.StrankaListNazivFormatedOIB>
    <izvorni_sadrzaj>
      <item>MLJEKARA BIZ d.o.o. za proizvodnju mlijeka, mliječnih i fermentiranih proizvoda i sireva, OIB 51190096350</item>
    </izvorni_sadrzaj>
    <derivirana_varijabla naziv="DomainObject.Predmet.StrankaListNazivFormatedOIB_1">
      <item>MLJEKARA BIZ d.o.o. za proizvodnju mlijeka, mliječnih i fermentiranih proizvoda i sireva, OIB 51190096350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Bruno Damjanac</item>
      <item>Bojan Sudarević</item>
      <item>INA industrija nafte</item>
      <item>Antonijo Špiranović</item>
    </izvorni_sadrzaj>
    <derivirana_varijabla naziv="DomainObject.Predmet.OstaliListFormated_1">
      <item>Bruno Damjanac</item>
      <item>Bojan Sudarević</item>
      <item>INA industrija nafte</item>
      <item>Antonijo Špiranović</item>
    </derivirana_varijabla>
  </DomainObject.Predmet.OstaliListFormated>
  <DomainObject.Predmet.OstaliListFormatedOIB>
    <izvorni_sadrzaj>
      <item>Bruno Damjanac</item>
      <item>Bojan Sudarević</item>
      <item>INA industrija nafte</item>
      <item>Antonijo Špiranović</item>
    </izvorni_sadrzaj>
    <derivirana_varijabla naziv="DomainObject.Predmet.OstaliListFormatedOIB_1">
      <item>Bruno Damjanac</item>
      <item>Bojan Sudarević</item>
      <item>INA industrija nafte</item>
      <item>Antonijo Špiranović</item>
    </derivirana_varijabla>
  </DomainObject.Predmet.OstaliListFormatedOIB>
  <DomainObject.Predmet.OstaliListFormatedWithAdress>
    <izvorni_sadrzaj>
      <item>Bruno Damjanac</item>
      <item>Bojan Sudarević</item>
      <item>INA industrija nafte</item>
      <item>Antonijo Špiranović</item>
    </izvorni_sadrzaj>
    <derivirana_varijabla naziv="DomainObject.Predmet.OstaliListFormatedWithAdress_1">
      <item>Bruno Damjanac</item>
      <item>Bojan Sudarević</item>
      <item>INA industrija nafte</item>
      <item>Antonijo Špiranović</item>
    </derivirana_varijabla>
  </DomainObject.Predmet.OstaliListFormatedWithAdress>
  <DomainObject.Predmet.OstaliListFormatedWithAdressOIB>
    <izvorni_sadrzaj>
      <item>Bruno Damjanac</item>
      <item>Bojan Sudarević</item>
      <item>INA industrija nafte</item>
      <item>Antonijo Špiranović</item>
    </izvorni_sadrzaj>
    <derivirana_varijabla naziv="DomainObject.Predmet.OstaliListFormatedWithAdressOIB_1">
      <item>Bruno Damjanac</item>
      <item>Bojan Sudarević</item>
      <item>INA industrija nafte</item>
      <item>Antonijo Špiranović</item>
    </derivirana_varijabla>
  </DomainObject.Predmet.OstaliListFormatedWithAdressOIB>
  <DomainObject.Predmet.OstaliListNazivFormated>
    <izvorni_sadrzaj>
      <item>Bruno Damjanac</item>
      <item>Bojan Sudarević</item>
      <item>INA industrija nafte</item>
      <item>Antonijo Špiranović</item>
    </izvorni_sadrzaj>
    <derivirana_varijabla naziv="DomainObject.Predmet.OstaliListNazivFormated_1">
      <item>Bruno Damjanac</item>
      <item>Bojan Sudarević</item>
      <item>INA industrija nafte</item>
      <item>Antonijo Špiranović</item>
    </derivirana_varijabla>
  </DomainObject.Predmet.OstaliListNazivFormated>
  <DomainObject.Predmet.OstaliListNazivFormatedOIB>
    <izvorni_sadrzaj>
      <item>Bruno Damjanac</item>
      <item>Bojan Sudarević</item>
      <item>INA industrija nafte</item>
      <item>Antonijo Špiranović</item>
    </izvorni_sadrzaj>
    <derivirana_varijabla naziv="DomainObject.Predmet.OstaliListNazivFormatedOIB_1">
      <item>Bruno Damjanac</item>
      <item>Bojan Sudarević</item>
      <item>INA industrija nafte</item>
      <item>Antonijo Špiranović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2020.</izvorni_sadrzaj>
    <derivirana_varijabla naziv="DomainObject.Datum_1">22. siječnja 2020.</derivirana_varijabla>
  </DomainObject.Datum>
  <DomainObject.PoslovniBrojDokumenta>
    <izvorni_sadrzaj>St-529/2019-33</izvorni_sadrzaj>
    <derivirana_varijabla naziv="DomainObject.PoslovniBrojDokumenta_1">St-529/2019-33</derivirana_varijabla>
  </DomainObject.PoslovniBrojDokumenta>
  <DomainObject.Predmet.StrankaIDrugi>
    <izvorni_sadrzaj>MLJEKARA BIZ d.o.o. za proizvodnju mlijeka, mliječnih i fermentiranih proizvoda i sireva</izvorni_sadrzaj>
    <derivirana_varijabla naziv="DomainObject.Predmet.StrankaIDrugi_1">MLJEKARA BIZ d.o.o. za proizvodnju mlijeka, mliječnih i fermentiranih proizvoda i sireva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MLJEKARA BIZ d.o.o. za proizvodnju mlijeka, mliječnih i fermentiranih proizvoda i sireva, OIB 51190096350, Buk 43 A, 34310 Buk</izvorni_sadrzaj>
    <derivirana_varijabla naziv="DomainObject.Predmet.StrankaIDrugiAdressOIB_1">MLJEKARA BIZ d.o.o. za proizvodnju mlijeka, mliječnih i fermentiranih proizvoda i sireva, OIB 51190096350, Buk 43 A, 34310 Buk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MLJEKARA BIZ d.o.o. za proizvodnju mlijeka, mliječnih i fermentiranih proizvoda i sireva</item>
      <item>Bruno Damjanac</item>
      <item>Bojan Sudarević</item>
      <item>INA industrija nafte</item>
      <item>Antonijo Špiranović</item>
    </izvorni_sadrzaj>
    <derivirana_varijabla naziv="DomainObject.Predmet.SudioniciListNaziv_1">
      <item>MLJEKARA BIZ d.o.o. za proizvodnju mlijeka, mliječnih i fermentiranih proizvoda i sireva</item>
      <item>Bruno Damjanac</item>
      <item>Bojan Sudarević</item>
      <item>INA industrija nafte</item>
      <item>Antonijo Špiranović</item>
    </derivirana_varijabla>
  </DomainObject.Predmet.SudioniciListNaziv>
  <DomainObject.Predmet.SudioniciListAdressOIB>
    <izvorni_sadrzaj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</izvorni_sadrzaj>
    <derivirana_varijabla naziv="DomainObject.Predmet.SudioniciListAdressOIB_1"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51190096350</item>
      <item>, OIB null</item>
      <item>, OIB null</item>
      <item>, OIB null</item>
      <item>, OIB null</item>
    </izvorni_sadrzaj>
    <derivirana_varijabla naziv="DomainObject.Predmet.SudioniciListNazivOIB_1">
      <item>, OIB 51190096350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2019.</izvorni_sadrzaj>
    <derivirana_varijabla naziv="DomainObject.Predmet.DatumPocetkaProcesa_1">30.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176AB-A5F8-4D9E-B803-15D84F3612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5</properties:Pages>
  <properties:Words>2391</properties:Words>
  <properties:Characters>12086</properties:Characters>
  <properties:Lines>247</properties:Lines>
  <properties:Paragraphs>72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2020-01-22T06:10:00Z</dcterms:created>
  <dc:creator>wsadmin</dc:creator>
  <cp:lastModifiedBy>wsadmin</cp:lastModifiedBy>
  <cp:lastPrinted>2020-01-22T12:42:00Z</cp:lastPrinted>
  <dcterms:modified xmlns:xsi="http://www.w3.org/2001/XMLSchema-instance" xsi:type="dcterms:W3CDTF">2020-01-22T12:52:00Z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St-529/2019-33 / Zapisnik - Ispitno ročište (ST - 529-19 zapisnik ispitno izvještajno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